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35" w:rsidRDefault="00540B35" w:rsidP="00540B35">
      <w:pPr>
        <w:spacing w:after="120" w:line="240" w:lineRule="auto"/>
        <w:outlineLvl w:val="0"/>
        <w:rPr>
          <w:rFonts w:ascii="&amp;quot" w:eastAsia="Times New Roman" w:hAnsi="&amp;quot" w:cs="Times New Roman"/>
          <w:b/>
          <w:bCs/>
          <w:color w:val="1C2848"/>
          <w:kern w:val="36"/>
          <w:sz w:val="63"/>
          <w:szCs w:val="63"/>
          <w:lang w:val="fr-FR" w:eastAsia="fr-FR"/>
        </w:rPr>
      </w:pPr>
      <w:bookmarkStart w:id="0" w:name="_GoBack"/>
      <w:bookmarkEnd w:id="0"/>
      <w:r w:rsidRPr="00285442">
        <w:rPr>
          <w:noProof/>
          <w:lang w:val="fr-FR" w:eastAsia="fr-FR"/>
        </w:rPr>
        <w:drawing>
          <wp:inline distT="0" distB="0" distL="0" distR="0" wp14:anchorId="05AD80C7" wp14:editId="6C31FF66">
            <wp:extent cx="1990725" cy="10858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t="719" r="2063" b="1961"/>
                    <a:stretch>
                      <a:fillRect/>
                    </a:stretch>
                  </pic:blipFill>
                  <pic:spPr bwMode="auto">
                    <a:xfrm>
                      <a:off x="0" y="0"/>
                      <a:ext cx="1990725" cy="1085850"/>
                    </a:xfrm>
                    <a:prstGeom prst="rect">
                      <a:avLst/>
                    </a:prstGeom>
                    <a:noFill/>
                    <a:ln>
                      <a:noFill/>
                    </a:ln>
                  </pic:spPr>
                </pic:pic>
              </a:graphicData>
            </a:graphic>
          </wp:inline>
        </w:drawing>
      </w:r>
      <w:r>
        <w:rPr>
          <w:rFonts w:ascii="&amp;quot" w:eastAsia="Times New Roman" w:hAnsi="&amp;quot" w:cs="Times New Roman"/>
          <w:b/>
          <w:bCs/>
          <w:color w:val="1C2848"/>
          <w:kern w:val="36"/>
          <w:sz w:val="63"/>
          <w:szCs w:val="63"/>
          <w:lang w:val="fr-FR" w:eastAsia="fr-FR"/>
        </w:rPr>
        <w:tab/>
      </w:r>
      <w:r>
        <w:rPr>
          <w:rFonts w:ascii="&amp;quot" w:eastAsia="Times New Roman" w:hAnsi="&amp;quot" w:cs="Times New Roman"/>
          <w:b/>
          <w:bCs/>
          <w:color w:val="1C2848"/>
          <w:kern w:val="36"/>
          <w:sz w:val="63"/>
          <w:szCs w:val="63"/>
          <w:lang w:val="fr-FR" w:eastAsia="fr-FR"/>
        </w:rPr>
        <w:tab/>
      </w:r>
      <w:r w:rsidRPr="002850CB">
        <w:rPr>
          <w:noProof/>
          <w:lang w:val="fr-FR" w:eastAsia="fr-FR"/>
        </w:rPr>
        <w:drawing>
          <wp:inline distT="0" distB="0" distL="0" distR="0" wp14:anchorId="175143EE" wp14:editId="23A7BD68">
            <wp:extent cx="1809750" cy="533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533400"/>
                    </a:xfrm>
                    <a:prstGeom prst="rect">
                      <a:avLst/>
                    </a:prstGeom>
                    <a:noFill/>
                    <a:ln>
                      <a:noFill/>
                    </a:ln>
                  </pic:spPr>
                </pic:pic>
              </a:graphicData>
            </a:graphic>
          </wp:inline>
        </w:drawing>
      </w:r>
    </w:p>
    <w:p w:rsidR="00540B35" w:rsidRDefault="00540B35" w:rsidP="00540B35">
      <w:pPr>
        <w:spacing w:after="120" w:line="240" w:lineRule="auto"/>
        <w:jc w:val="center"/>
        <w:outlineLvl w:val="0"/>
        <w:rPr>
          <w:rFonts w:ascii="&amp;quot" w:eastAsia="Times New Roman" w:hAnsi="&amp;quot" w:cs="Times New Roman"/>
          <w:b/>
          <w:bCs/>
          <w:color w:val="1C2848"/>
          <w:kern w:val="36"/>
          <w:sz w:val="63"/>
          <w:szCs w:val="63"/>
          <w:lang w:val="fr-FR" w:eastAsia="fr-FR"/>
        </w:rPr>
      </w:pPr>
    </w:p>
    <w:p w:rsidR="00540B35" w:rsidRPr="00540B35" w:rsidRDefault="00540B35" w:rsidP="00540B35">
      <w:pPr>
        <w:spacing w:after="120" w:line="240" w:lineRule="auto"/>
        <w:jc w:val="center"/>
        <w:outlineLvl w:val="0"/>
        <w:rPr>
          <w:rFonts w:ascii="&amp;quot" w:eastAsia="Times New Roman" w:hAnsi="&amp;quot" w:cs="Times New Roman"/>
          <w:b/>
          <w:bCs/>
          <w:color w:val="1C2848"/>
          <w:kern w:val="36"/>
          <w:sz w:val="63"/>
          <w:szCs w:val="63"/>
          <w:lang w:val="fr-FR" w:eastAsia="fr-FR"/>
        </w:rPr>
      </w:pPr>
      <w:r w:rsidRPr="00540B35">
        <w:rPr>
          <w:rFonts w:ascii="&amp;quot" w:eastAsia="Times New Roman" w:hAnsi="&amp;quot" w:cs="Times New Roman"/>
          <w:b/>
          <w:bCs/>
          <w:color w:val="1C2848"/>
          <w:kern w:val="36"/>
          <w:sz w:val="63"/>
          <w:szCs w:val="63"/>
          <w:lang w:val="fr-FR" w:eastAsia="fr-FR"/>
        </w:rPr>
        <w:t>Coordonnateur/</w:t>
      </w:r>
      <w:proofErr w:type="spellStart"/>
      <w:r w:rsidRPr="00540B35">
        <w:rPr>
          <w:rFonts w:ascii="&amp;quot" w:eastAsia="Times New Roman" w:hAnsi="&amp;quot" w:cs="Times New Roman"/>
          <w:b/>
          <w:bCs/>
          <w:color w:val="1C2848"/>
          <w:kern w:val="36"/>
          <w:sz w:val="63"/>
          <w:szCs w:val="63"/>
          <w:lang w:val="fr-FR" w:eastAsia="fr-FR"/>
        </w:rPr>
        <w:t>rice</w:t>
      </w:r>
      <w:proofErr w:type="spellEnd"/>
      <w:r w:rsidRPr="00540B35">
        <w:rPr>
          <w:rFonts w:ascii="&amp;quot" w:eastAsia="Times New Roman" w:hAnsi="&amp;quot" w:cs="Times New Roman"/>
          <w:b/>
          <w:bCs/>
          <w:color w:val="1C2848"/>
          <w:kern w:val="36"/>
          <w:sz w:val="63"/>
          <w:szCs w:val="63"/>
          <w:lang w:val="fr-FR" w:eastAsia="fr-FR"/>
        </w:rPr>
        <w:t xml:space="preserve"> de Programme et Spécialiste Genre – pour le Fond Commun Genre (FCG)</w:t>
      </w:r>
    </w:p>
    <w:p w:rsidR="00540B35" w:rsidRPr="00540B35" w:rsidRDefault="00540B35" w:rsidP="00540B35">
      <w:pPr>
        <w:spacing w:after="288" w:line="240" w:lineRule="auto"/>
        <w:jc w:val="both"/>
        <w:rPr>
          <w:rFonts w:ascii="&amp;quot" w:eastAsia="Times New Roman" w:hAnsi="&amp;quot" w:cs="Times New Roman"/>
          <w:b/>
          <w:bCs/>
          <w:color w:val="1C2848"/>
          <w:sz w:val="24"/>
          <w:szCs w:val="24"/>
          <w:lang w:val="fr-FR" w:eastAsia="fr-FR"/>
        </w:rPr>
      </w:pPr>
      <w:r w:rsidRPr="00540B35">
        <w:rPr>
          <w:rFonts w:ascii="&amp;quot" w:eastAsia="Times New Roman" w:hAnsi="&amp;quot" w:cs="Times New Roman"/>
          <w:b/>
          <w:bCs/>
          <w:color w:val="1C2848"/>
          <w:sz w:val="24"/>
          <w:szCs w:val="24"/>
          <w:lang w:val="fr-FR" w:eastAsia="fr-FR"/>
        </w:rPr>
        <w:t xml:space="preserve">Le Fonds Commun Genre (FCG) est un mécanisme de financement conjoint mis en place depuis 2005 par les PTF pour soutenir les actions de promotion du genre au Burkina Faso. Le financement du Fonds est aujourd’hui assuré par cinq Partenaires techniques et financiers (PTF) à savoir l’Ambassade Royale du Danemark, l’Ambassade de Suède, le Bureau de la Coopération Suisse, l’UNFPA et l’UNICEF qui assure le rôle de chef de file. Le FCG a procédé à des réflexions stratégiques avec tous les acteurs pour l’élaboration d’un plan stratégique 2019-2023. </w:t>
      </w:r>
    </w:p>
    <w:p w:rsidR="00540B35" w:rsidRPr="00540B35" w:rsidRDefault="00540B35" w:rsidP="00540B35">
      <w:pPr>
        <w:spacing w:after="288" w:line="240" w:lineRule="auto"/>
        <w:jc w:val="both"/>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Dans le cadre de la mise en œuvre dudit plan, l'ONG Diakonia a été retenue comme gestionnaire du fonds. C'est une ONG Suédoise ayant pour objectif de changer les structures politiques, économiques, sociales et culturelles qui engendrent la pauvreté, les inégalités, l'oppression, et la violence. Diakonia travaille avec les personnes les plus vulnérables, les partenaires locaux et d'autres partenaires stratégiques pour faire respecter le droit de chacun de vivre dignement– sans distinction d'âge, de classe sociale, d'origine ethnique, de genre, de nationalité, de conviction politique, de religion, ou d'orientation sexuelle et d'identité.</w:t>
      </w:r>
    </w:p>
    <w:p w:rsidR="00540B35" w:rsidRPr="00540B35" w:rsidRDefault="00540B35" w:rsidP="00540B35">
      <w:pPr>
        <w:spacing w:after="288" w:line="240" w:lineRule="auto"/>
        <w:jc w:val="both"/>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Nous sommes en pleine expansion et nous cherchons un(e) spécialiste expérimenté(e) en matière de genre pour appuyer notre programme au Burkina Faso. Le principal objectif consistera à coordonner le fonds commun genre et superviser la mise en œuvre du programme, en s'assurant qu'il contribue à une plus grande égalité du genre au Burkina Faso.</w:t>
      </w:r>
    </w:p>
    <w:p w:rsidR="00540B35" w:rsidRPr="00540B35" w:rsidRDefault="00540B35" w:rsidP="00540B35">
      <w:pPr>
        <w:spacing w:after="288" w:line="240" w:lineRule="auto"/>
        <w:jc w:val="both"/>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 xml:space="preserve">Diakonia au Burkina Faso est un facteur clé lorsqu'il s'agit de s'assurer de la responsabilité des décideurs et de la promotion d'une culture démocratique, des droits </w:t>
      </w:r>
      <w:r w:rsidRPr="00540B35">
        <w:rPr>
          <w:rFonts w:ascii="Georgia" w:eastAsia="Times New Roman" w:hAnsi="Georgia" w:cs="Times New Roman"/>
          <w:color w:val="1C2848"/>
          <w:sz w:val="24"/>
          <w:szCs w:val="24"/>
          <w:lang w:val="fr-FR" w:eastAsia="fr-FR"/>
        </w:rPr>
        <w:lastRenderedPageBreak/>
        <w:t>humains, et de l'équité du genre. La majeure partie de notre travail est la mise en œuvre des activités par le biais des organisations partenaires.</w:t>
      </w:r>
    </w:p>
    <w:p w:rsidR="00540B35" w:rsidRPr="00540B35" w:rsidRDefault="00540B35" w:rsidP="00540B35">
      <w:pPr>
        <w:spacing w:before="240" w:after="120" w:line="240" w:lineRule="auto"/>
        <w:jc w:val="both"/>
        <w:outlineLvl w:val="1"/>
        <w:rPr>
          <w:rFonts w:ascii="&amp;quot" w:eastAsia="Times New Roman" w:hAnsi="&amp;quot" w:cs="Times New Roman"/>
          <w:b/>
          <w:bCs/>
          <w:color w:val="1C2848"/>
          <w:sz w:val="30"/>
          <w:szCs w:val="30"/>
          <w:lang w:val="fr-FR" w:eastAsia="fr-FR"/>
        </w:rPr>
      </w:pPr>
      <w:r w:rsidRPr="00540B35">
        <w:rPr>
          <w:rFonts w:ascii="&amp;quot" w:eastAsia="Times New Roman" w:hAnsi="&amp;quot" w:cs="Times New Roman"/>
          <w:b/>
          <w:bCs/>
          <w:color w:val="1C2848"/>
          <w:sz w:val="30"/>
          <w:szCs w:val="30"/>
          <w:lang w:val="fr-FR" w:eastAsia="fr-FR"/>
        </w:rPr>
        <w:t>Principales responsabilités</w:t>
      </w:r>
    </w:p>
    <w:p w:rsidR="00540B35" w:rsidRPr="00540B35" w:rsidRDefault="00540B35" w:rsidP="00540B35">
      <w:pPr>
        <w:spacing w:after="288" w:line="240" w:lineRule="auto"/>
        <w:jc w:val="both"/>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Sous la supervision de la Directrice Pays de Diakonia, le (la) titulaire du poste est chargé (e) de la coordination de l'ensemble des activités du fonds avec ses collaborateurs</w:t>
      </w:r>
    </w:p>
    <w:p w:rsidR="00540B35" w:rsidRPr="00540B35" w:rsidRDefault="00540B35" w:rsidP="00540B35">
      <w:pPr>
        <w:spacing w:after="288" w:line="240" w:lineRule="auto"/>
        <w:jc w:val="both"/>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Il ou elle devra s'acquitter des responsabilités suivantes:</w:t>
      </w:r>
    </w:p>
    <w:p w:rsidR="00540B35" w:rsidRPr="00540B35" w:rsidRDefault="00540B35" w:rsidP="00540B35">
      <w:pPr>
        <w:spacing w:after="288" w:line="240" w:lineRule="auto"/>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Coordonner l'ensemble des activités du Fonds Commun Genre en cohérence avec les objectifs et dispositions du plan stratégique du FCG ;</w:t>
      </w:r>
      <w:r w:rsidRPr="00540B35">
        <w:rPr>
          <w:rFonts w:ascii="Georgia" w:eastAsia="Times New Roman" w:hAnsi="Georgia" w:cs="Times New Roman"/>
          <w:color w:val="1C2848"/>
          <w:sz w:val="24"/>
          <w:szCs w:val="24"/>
          <w:lang w:val="fr-FR" w:eastAsia="fr-FR"/>
        </w:rPr>
        <w:br/>
        <w:t>S'assurer que les projets /programmes soutenus contribuent à la parité et aux objectifs d'égalité de genre;</w:t>
      </w:r>
      <w:r w:rsidRPr="00540B35">
        <w:rPr>
          <w:rFonts w:ascii="Georgia" w:eastAsia="Times New Roman" w:hAnsi="Georgia" w:cs="Times New Roman"/>
          <w:color w:val="1C2848"/>
          <w:sz w:val="24"/>
          <w:szCs w:val="24"/>
          <w:lang w:val="fr-FR" w:eastAsia="fr-FR"/>
        </w:rPr>
        <w:br/>
        <w:t>S'assurer de la qualité de la communication sur les activités du FCG y compris sur la visibilité des PTF en collaboration avec les partenaires appuyés bénéficiaires de subvention du Fonds ;</w:t>
      </w:r>
      <w:r w:rsidRPr="00540B35">
        <w:rPr>
          <w:rFonts w:ascii="Georgia" w:eastAsia="Times New Roman" w:hAnsi="Georgia" w:cs="Times New Roman"/>
          <w:color w:val="1C2848"/>
          <w:sz w:val="24"/>
          <w:szCs w:val="24"/>
          <w:lang w:val="fr-FR" w:eastAsia="fr-FR"/>
        </w:rPr>
        <w:br/>
        <w:t>Représenter Diakonia dans les réunions avec les partenaires techniques et financiers (</w:t>
      </w:r>
      <w:proofErr w:type="spellStart"/>
      <w:r w:rsidRPr="00540B35">
        <w:rPr>
          <w:rFonts w:ascii="Georgia" w:eastAsia="Times New Roman" w:hAnsi="Georgia" w:cs="Times New Roman"/>
          <w:color w:val="1C2848"/>
          <w:sz w:val="24"/>
          <w:szCs w:val="24"/>
          <w:lang w:val="fr-FR" w:eastAsia="fr-FR"/>
        </w:rPr>
        <w:t>PTFs</w:t>
      </w:r>
      <w:proofErr w:type="spellEnd"/>
      <w:r w:rsidRPr="00540B35">
        <w:rPr>
          <w:rFonts w:ascii="Georgia" w:eastAsia="Times New Roman" w:hAnsi="Georgia" w:cs="Times New Roman"/>
          <w:color w:val="1C2848"/>
          <w:sz w:val="24"/>
          <w:szCs w:val="24"/>
          <w:lang w:val="fr-FR" w:eastAsia="fr-FR"/>
        </w:rPr>
        <w:t>) du Fonds Commun Genre (UNICEF, UNFPA, l'Ambassade de Suède, et la Coopération Suisse, L'ambassade du Danemark);</w:t>
      </w:r>
      <w:r w:rsidRPr="00540B35">
        <w:rPr>
          <w:rFonts w:ascii="Georgia" w:eastAsia="Times New Roman" w:hAnsi="Georgia" w:cs="Times New Roman"/>
          <w:color w:val="1C2848"/>
          <w:sz w:val="24"/>
          <w:szCs w:val="24"/>
          <w:lang w:val="fr-FR" w:eastAsia="fr-FR"/>
        </w:rPr>
        <w:br/>
        <w:t xml:space="preserve">Travailler de façon proactive avec les </w:t>
      </w:r>
      <w:proofErr w:type="spellStart"/>
      <w:r w:rsidRPr="00540B35">
        <w:rPr>
          <w:rFonts w:ascii="Georgia" w:eastAsia="Times New Roman" w:hAnsi="Georgia" w:cs="Times New Roman"/>
          <w:color w:val="1C2848"/>
          <w:sz w:val="24"/>
          <w:szCs w:val="24"/>
          <w:lang w:val="fr-FR" w:eastAsia="fr-FR"/>
        </w:rPr>
        <w:t>PTFs</w:t>
      </w:r>
      <w:proofErr w:type="spellEnd"/>
      <w:r w:rsidRPr="00540B35">
        <w:rPr>
          <w:rFonts w:ascii="Georgia" w:eastAsia="Times New Roman" w:hAnsi="Georgia" w:cs="Times New Roman"/>
          <w:color w:val="1C2848"/>
          <w:sz w:val="24"/>
          <w:szCs w:val="24"/>
          <w:lang w:val="fr-FR" w:eastAsia="fr-FR"/>
        </w:rPr>
        <w:t xml:space="preserve"> pour assurer le financement du programme;</w:t>
      </w:r>
      <w:r w:rsidRPr="00540B35">
        <w:rPr>
          <w:rFonts w:ascii="Georgia" w:eastAsia="Times New Roman" w:hAnsi="Georgia" w:cs="Times New Roman"/>
          <w:color w:val="1C2848"/>
          <w:sz w:val="24"/>
          <w:szCs w:val="24"/>
          <w:lang w:val="fr-FR" w:eastAsia="fr-FR"/>
        </w:rPr>
        <w:br/>
        <w:t>Veiller au plaidoyer et à la mobilisation de ressources auprès d'autres PTF pour le FCG;</w:t>
      </w:r>
      <w:r w:rsidRPr="00540B35">
        <w:rPr>
          <w:rFonts w:ascii="Georgia" w:eastAsia="Times New Roman" w:hAnsi="Georgia" w:cs="Times New Roman"/>
          <w:color w:val="1C2848"/>
          <w:sz w:val="24"/>
          <w:szCs w:val="24"/>
          <w:lang w:val="fr-FR" w:eastAsia="fr-FR"/>
        </w:rPr>
        <w:br/>
        <w:t>S'assurer que les projets /programmes soient mis en œuvre conformément aux procédures et politiques de Diakonia ;</w:t>
      </w:r>
      <w:r w:rsidRPr="00540B35">
        <w:rPr>
          <w:rFonts w:ascii="Georgia" w:eastAsia="Times New Roman" w:hAnsi="Georgia" w:cs="Times New Roman"/>
          <w:color w:val="1C2848"/>
          <w:sz w:val="24"/>
          <w:szCs w:val="24"/>
          <w:lang w:val="fr-FR" w:eastAsia="fr-FR"/>
        </w:rPr>
        <w:br/>
        <w:t>S'assurer de la mise en œuvre et de l'évaluation des projets et programmes conformément au manuel de Planification, de Suivi et d'Evaluation (PSE);</w:t>
      </w:r>
      <w:r w:rsidRPr="00540B35">
        <w:rPr>
          <w:rFonts w:ascii="Georgia" w:eastAsia="Times New Roman" w:hAnsi="Georgia" w:cs="Times New Roman"/>
          <w:color w:val="1C2848"/>
          <w:sz w:val="24"/>
          <w:szCs w:val="24"/>
          <w:lang w:val="fr-FR" w:eastAsia="fr-FR"/>
        </w:rPr>
        <w:br/>
        <w:t>Veiller à la cohérence des projets soutenus avec les politiques et stratégies de réduction des inégalités de genre au niveau national et international;</w:t>
      </w:r>
      <w:r w:rsidRPr="00540B35">
        <w:rPr>
          <w:rFonts w:ascii="Georgia" w:eastAsia="Times New Roman" w:hAnsi="Georgia" w:cs="Times New Roman"/>
          <w:color w:val="1C2848"/>
          <w:sz w:val="24"/>
          <w:szCs w:val="24"/>
          <w:lang w:val="fr-FR" w:eastAsia="fr-FR"/>
        </w:rPr>
        <w:br/>
        <w:t>Veiller à la visibilité et à la prise en compte des résultats de réduction des inégalités de genre des projets soutenus dans le système national de suivi évaluation;</w:t>
      </w:r>
      <w:r w:rsidRPr="00540B35">
        <w:rPr>
          <w:rFonts w:ascii="Georgia" w:eastAsia="Times New Roman" w:hAnsi="Georgia" w:cs="Times New Roman"/>
          <w:color w:val="1C2848"/>
          <w:sz w:val="24"/>
          <w:szCs w:val="24"/>
          <w:lang w:val="fr-FR" w:eastAsia="fr-FR"/>
        </w:rPr>
        <w:br/>
        <w:t>Veiller au fonctionnement d'un mécanisme transparent de gestion des ressources du Fonds commun genre au profit des partenaires nationaux;</w:t>
      </w:r>
      <w:r w:rsidRPr="00540B35">
        <w:rPr>
          <w:rFonts w:ascii="Georgia" w:eastAsia="Times New Roman" w:hAnsi="Georgia" w:cs="Times New Roman"/>
          <w:color w:val="1C2848"/>
          <w:sz w:val="24"/>
          <w:szCs w:val="24"/>
          <w:lang w:val="fr-FR" w:eastAsia="fr-FR"/>
        </w:rPr>
        <w:br/>
        <w:t>Assurer la qualité des rapports semestriels et annuels dans les délais contractuels;</w:t>
      </w:r>
      <w:r w:rsidRPr="00540B35">
        <w:rPr>
          <w:rFonts w:ascii="Georgia" w:eastAsia="Times New Roman" w:hAnsi="Georgia" w:cs="Times New Roman"/>
          <w:color w:val="1C2848"/>
          <w:sz w:val="24"/>
          <w:szCs w:val="24"/>
          <w:lang w:val="fr-FR" w:eastAsia="fr-FR"/>
        </w:rPr>
        <w:br/>
        <w:t>S'assurer de l'élaboration et de la transmission des rapports d'activités, financières, de capitalisation et d'audits de qualité aux PTF, services de l'Etat partenaire et autres si pertinent dans les délais conformément aux conventions</w:t>
      </w:r>
      <w:r w:rsidRPr="00540B35">
        <w:rPr>
          <w:rFonts w:ascii="Georgia" w:eastAsia="Times New Roman" w:hAnsi="Georgia" w:cs="Times New Roman"/>
          <w:color w:val="1C2848"/>
          <w:sz w:val="24"/>
          <w:szCs w:val="24"/>
          <w:lang w:val="fr-FR" w:eastAsia="fr-FR"/>
        </w:rPr>
        <w:br/>
        <w:t>Organiser des visites de suivis appuis conseils terrains y compris avec les PTF sur les projets réalisés par les partenaires ;</w:t>
      </w:r>
      <w:r w:rsidRPr="00540B35">
        <w:rPr>
          <w:rFonts w:ascii="Georgia" w:eastAsia="Times New Roman" w:hAnsi="Georgia" w:cs="Times New Roman"/>
          <w:color w:val="1C2848"/>
          <w:sz w:val="24"/>
          <w:szCs w:val="24"/>
          <w:lang w:val="fr-FR" w:eastAsia="fr-FR"/>
        </w:rPr>
        <w:br/>
        <w:t>Identifier et analyser les besoins de développement des partenaires en matière de Genre;</w:t>
      </w:r>
      <w:r w:rsidRPr="00540B35">
        <w:rPr>
          <w:rFonts w:ascii="Georgia" w:eastAsia="Times New Roman" w:hAnsi="Georgia" w:cs="Times New Roman"/>
          <w:color w:val="1C2848"/>
          <w:sz w:val="24"/>
          <w:szCs w:val="24"/>
          <w:lang w:val="fr-FR" w:eastAsia="fr-FR"/>
        </w:rPr>
        <w:br/>
        <w:t>Fournir des conseils stratégiques et techniques aux partenaires et aux autres personnels qui travaillent sur le programme ;</w:t>
      </w:r>
      <w:r w:rsidRPr="00540B35">
        <w:rPr>
          <w:rFonts w:ascii="Georgia" w:eastAsia="Times New Roman" w:hAnsi="Georgia" w:cs="Times New Roman"/>
          <w:color w:val="1C2848"/>
          <w:sz w:val="24"/>
          <w:szCs w:val="24"/>
          <w:lang w:val="fr-FR" w:eastAsia="fr-FR"/>
        </w:rPr>
        <w:br/>
        <w:t>Assurer la prise en compte de l'égalité des sexes dans tous les projets et programmes mis en œuvre par Diakonia Burkina Faso ;</w:t>
      </w:r>
      <w:r w:rsidRPr="00540B35">
        <w:rPr>
          <w:rFonts w:ascii="Georgia" w:eastAsia="Times New Roman" w:hAnsi="Georgia" w:cs="Times New Roman"/>
          <w:color w:val="1C2848"/>
          <w:sz w:val="24"/>
          <w:szCs w:val="24"/>
          <w:lang w:val="fr-FR" w:eastAsia="fr-FR"/>
        </w:rPr>
        <w:br/>
      </w:r>
      <w:r w:rsidRPr="00540B35">
        <w:rPr>
          <w:rFonts w:ascii="Georgia" w:eastAsia="Times New Roman" w:hAnsi="Georgia" w:cs="Times New Roman"/>
          <w:color w:val="1C2848"/>
          <w:sz w:val="24"/>
          <w:szCs w:val="24"/>
          <w:lang w:val="fr-FR" w:eastAsia="fr-FR"/>
        </w:rPr>
        <w:lastRenderedPageBreak/>
        <w:t>Veiller à la mise en place et à l'efficacité du système de suivi-évaluation du FCG ;</w:t>
      </w:r>
      <w:r w:rsidRPr="00540B35">
        <w:rPr>
          <w:rFonts w:ascii="Georgia" w:eastAsia="Times New Roman" w:hAnsi="Georgia" w:cs="Times New Roman"/>
          <w:color w:val="1C2848"/>
          <w:sz w:val="24"/>
          <w:szCs w:val="24"/>
          <w:lang w:val="fr-FR" w:eastAsia="fr-FR"/>
        </w:rPr>
        <w:br/>
        <w:t>S'informer de l'évolution des stratégies de promotion du genre aussi bien au niveau national qu'international et contribuer à leur prise en compte dans la mise en œuvre des interventions du FCG</w:t>
      </w:r>
      <w:r w:rsidRPr="00540B35">
        <w:rPr>
          <w:rFonts w:ascii="Georgia" w:eastAsia="Times New Roman" w:hAnsi="Georgia" w:cs="Times New Roman"/>
          <w:color w:val="1C2848"/>
          <w:sz w:val="24"/>
          <w:szCs w:val="24"/>
          <w:lang w:val="fr-FR" w:eastAsia="fr-FR"/>
        </w:rPr>
        <w:br/>
        <w:t>Renforcer les capacités des partenaires sur ces nouveaux programmes et directives en cohérence avec les priorités nationales</w:t>
      </w:r>
      <w:r w:rsidRPr="00540B35">
        <w:rPr>
          <w:rFonts w:ascii="Georgia" w:eastAsia="Times New Roman" w:hAnsi="Georgia" w:cs="Times New Roman"/>
          <w:color w:val="1C2848"/>
          <w:sz w:val="24"/>
          <w:szCs w:val="24"/>
          <w:lang w:val="fr-FR" w:eastAsia="fr-FR"/>
        </w:rPr>
        <w:br/>
        <w:t>Tenir les partenaires et les PTF informés sur les thèmes nationaux et internationaux</w:t>
      </w:r>
    </w:p>
    <w:p w:rsidR="00540B35" w:rsidRPr="00540B35" w:rsidRDefault="00540B35" w:rsidP="00540B35">
      <w:pPr>
        <w:spacing w:before="240" w:after="120" w:line="240" w:lineRule="auto"/>
        <w:outlineLvl w:val="1"/>
        <w:rPr>
          <w:rFonts w:ascii="&amp;quot" w:eastAsia="Times New Roman" w:hAnsi="&amp;quot" w:cs="Times New Roman"/>
          <w:b/>
          <w:bCs/>
          <w:color w:val="1C2848"/>
          <w:sz w:val="30"/>
          <w:szCs w:val="30"/>
          <w:lang w:val="fr-FR" w:eastAsia="fr-FR"/>
        </w:rPr>
      </w:pPr>
      <w:r w:rsidRPr="00540B35">
        <w:rPr>
          <w:rFonts w:ascii="&amp;quot" w:eastAsia="Times New Roman" w:hAnsi="&amp;quot" w:cs="Times New Roman"/>
          <w:b/>
          <w:bCs/>
          <w:color w:val="1C2848"/>
          <w:sz w:val="30"/>
          <w:szCs w:val="30"/>
          <w:lang w:val="fr-FR" w:eastAsia="fr-FR"/>
        </w:rPr>
        <w:t>Instruction et compétences</w:t>
      </w:r>
    </w:p>
    <w:p w:rsidR="00540B35" w:rsidRPr="00540B35" w:rsidRDefault="00540B35" w:rsidP="00540B35">
      <w:pPr>
        <w:spacing w:after="288" w:line="240" w:lineRule="auto"/>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Diplôme de Master en Sciences Sociales – Sociologie, Etudes sur le Développement, Droit, Sciences Politiques ou autre domaine d'études pertinent ;</w:t>
      </w:r>
      <w:r w:rsidRPr="00540B35">
        <w:rPr>
          <w:rFonts w:ascii="Georgia" w:eastAsia="Times New Roman" w:hAnsi="Georgia" w:cs="Times New Roman"/>
          <w:color w:val="1C2848"/>
          <w:sz w:val="24"/>
          <w:szCs w:val="24"/>
          <w:lang w:val="fr-FR" w:eastAsia="fr-FR"/>
        </w:rPr>
        <w:br/>
        <w:t>Au moins 5 ans d'expérience dans une Organisation Non Gouvernementale multiculturelle très active ;</w:t>
      </w:r>
      <w:r w:rsidRPr="00540B35">
        <w:rPr>
          <w:rFonts w:ascii="Georgia" w:eastAsia="Times New Roman" w:hAnsi="Georgia" w:cs="Times New Roman"/>
          <w:color w:val="1C2848"/>
          <w:sz w:val="24"/>
          <w:szCs w:val="24"/>
          <w:lang w:val="fr-FR" w:eastAsia="fr-FR"/>
        </w:rPr>
        <w:br/>
        <w:t>Expérience d'appui technique aux ONG locales ;</w:t>
      </w:r>
      <w:r w:rsidRPr="00540B35">
        <w:rPr>
          <w:rFonts w:ascii="Georgia" w:eastAsia="Times New Roman" w:hAnsi="Georgia" w:cs="Times New Roman"/>
          <w:color w:val="1C2848"/>
          <w:sz w:val="24"/>
          <w:szCs w:val="24"/>
          <w:lang w:val="fr-FR" w:eastAsia="fr-FR"/>
        </w:rPr>
        <w:br/>
        <w:t>Expérience en plaidoyer et mobilisation de ressources ;</w:t>
      </w:r>
      <w:r w:rsidRPr="00540B35">
        <w:rPr>
          <w:rFonts w:ascii="Georgia" w:eastAsia="Times New Roman" w:hAnsi="Georgia" w:cs="Times New Roman"/>
          <w:color w:val="1C2848"/>
          <w:sz w:val="24"/>
          <w:szCs w:val="24"/>
          <w:lang w:val="fr-FR" w:eastAsia="fr-FR"/>
        </w:rPr>
        <w:br/>
        <w:t>Capacité à planifier, mener et animer des formations, ateliers et séminaires ;</w:t>
      </w:r>
      <w:r w:rsidRPr="00540B35">
        <w:rPr>
          <w:rFonts w:ascii="Georgia" w:eastAsia="Times New Roman" w:hAnsi="Georgia" w:cs="Times New Roman"/>
          <w:color w:val="1C2848"/>
          <w:sz w:val="24"/>
          <w:szCs w:val="24"/>
          <w:lang w:val="fr-FR" w:eastAsia="fr-FR"/>
        </w:rPr>
        <w:br/>
        <w:t>Compétences analytiques et rédaction de rapport ;</w:t>
      </w:r>
      <w:r w:rsidRPr="00540B35">
        <w:rPr>
          <w:rFonts w:ascii="Georgia" w:eastAsia="Times New Roman" w:hAnsi="Georgia" w:cs="Times New Roman"/>
          <w:color w:val="1C2848"/>
          <w:sz w:val="24"/>
          <w:szCs w:val="24"/>
          <w:lang w:val="fr-FR" w:eastAsia="fr-FR"/>
        </w:rPr>
        <w:br/>
        <w:t>Connaissance du Genre basée sur des preuves ;</w:t>
      </w:r>
      <w:r w:rsidRPr="00540B35">
        <w:rPr>
          <w:rFonts w:ascii="Georgia" w:eastAsia="Times New Roman" w:hAnsi="Georgia" w:cs="Times New Roman"/>
          <w:color w:val="1C2848"/>
          <w:sz w:val="24"/>
          <w:szCs w:val="24"/>
          <w:lang w:val="fr-FR" w:eastAsia="fr-FR"/>
        </w:rPr>
        <w:br/>
        <w:t>Avoir des connaissances en suivi-évaluation et gestion des connaissances ;</w:t>
      </w:r>
      <w:r w:rsidRPr="00540B35">
        <w:rPr>
          <w:rFonts w:ascii="Georgia" w:eastAsia="Times New Roman" w:hAnsi="Georgia" w:cs="Times New Roman"/>
          <w:color w:val="1C2848"/>
          <w:sz w:val="24"/>
          <w:szCs w:val="24"/>
          <w:lang w:val="fr-FR" w:eastAsia="fr-FR"/>
        </w:rPr>
        <w:br/>
        <w:t>Communication efficace en Français oral et écrit ;</w:t>
      </w:r>
      <w:r w:rsidRPr="00540B35">
        <w:rPr>
          <w:rFonts w:ascii="Georgia" w:eastAsia="Times New Roman" w:hAnsi="Georgia" w:cs="Times New Roman"/>
          <w:color w:val="1C2848"/>
          <w:sz w:val="24"/>
          <w:szCs w:val="24"/>
          <w:lang w:val="fr-FR" w:eastAsia="fr-FR"/>
        </w:rPr>
        <w:br/>
        <w:t>Connaissances de base en Anglais.</w:t>
      </w:r>
    </w:p>
    <w:p w:rsidR="00540B35" w:rsidRPr="00540B35" w:rsidRDefault="00540B35" w:rsidP="00540B35">
      <w:pPr>
        <w:spacing w:before="240" w:after="120" w:line="240" w:lineRule="auto"/>
        <w:jc w:val="both"/>
        <w:outlineLvl w:val="1"/>
        <w:rPr>
          <w:rFonts w:ascii="&amp;quot" w:eastAsia="Times New Roman" w:hAnsi="&amp;quot" w:cs="Times New Roman"/>
          <w:b/>
          <w:bCs/>
          <w:color w:val="1C2848"/>
          <w:sz w:val="30"/>
          <w:szCs w:val="30"/>
          <w:lang w:val="fr-FR" w:eastAsia="fr-FR"/>
        </w:rPr>
      </w:pPr>
      <w:r w:rsidRPr="00540B35">
        <w:rPr>
          <w:rFonts w:ascii="&amp;quot" w:eastAsia="Times New Roman" w:hAnsi="&amp;quot" w:cs="Times New Roman"/>
          <w:b/>
          <w:bCs/>
          <w:color w:val="1C2848"/>
          <w:sz w:val="30"/>
          <w:szCs w:val="30"/>
          <w:lang w:val="fr-FR" w:eastAsia="fr-FR"/>
        </w:rPr>
        <w:t>Termes et conditions</w:t>
      </w:r>
    </w:p>
    <w:p w:rsidR="00540B35" w:rsidRPr="00540B35" w:rsidRDefault="00540B35" w:rsidP="00540B35">
      <w:pPr>
        <w:spacing w:after="288" w:line="240" w:lineRule="auto"/>
        <w:jc w:val="both"/>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Le Coordonnateur ou coordonnatrice-Spécialiste du Genre est basé (e) au bureau de Diakonia à Ouagadougou et rend compte à la Directrice Pays. De fréquents déplacements à l'intérieur du Burkina Faso sont prévus.</w:t>
      </w:r>
    </w:p>
    <w:p w:rsidR="00540B35" w:rsidRPr="00540B35" w:rsidRDefault="00540B35" w:rsidP="00540B35">
      <w:pPr>
        <w:spacing w:before="240" w:after="120" w:line="240" w:lineRule="auto"/>
        <w:jc w:val="both"/>
        <w:outlineLvl w:val="1"/>
        <w:rPr>
          <w:rFonts w:ascii="&amp;quot" w:eastAsia="Times New Roman" w:hAnsi="&amp;quot" w:cs="Times New Roman"/>
          <w:b/>
          <w:bCs/>
          <w:color w:val="1C2848"/>
          <w:sz w:val="30"/>
          <w:szCs w:val="30"/>
          <w:lang w:val="fr-FR" w:eastAsia="fr-FR"/>
        </w:rPr>
      </w:pPr>
      <w:r w:rsidRPr="00540B35">
        <w:rPr>
          <w:rFonts w:ascii="&amp;quot" w:eastAsia="Times New Roman" w:hAnsi="&amp;quot" w:cs="Times New Roman"/>
          <w:b/>
          <w:bCs/>
          <w:color w:val="1C2848"/>
          <w:sz w:val="30"/>
          <w:szCs w:val="30"/>
          <w:lang w:val="fr-FR" w:eastAsia="fr-FR"/>
        </w:rPr>
        <w:t>Comment postuler</w:t>
      </w:r>
    </w:p>
    <w:p w:rsidR="00540B35" w:rsidRPr="00540B35" w:rsidRDefault="00540B35" w:rsidP="00540B35">
      <w:pPr>
        <w:spacing w:after="288" w:line="240" w:lineRule="auto"/>
        <w:jc w:val="both"/>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 xml:space="preserve">Postuler en envoyant vos documents à </w:t>
      </w:r>
      <w:hyperlink r:id="rId10" w:history="1">
        <w:r w:rsidRPr="00540B35">
          <w:rPr>
            <w:rFonts w:ascii="&amp;quot" w:eastAsia="Times New Roman" w:hAnsi="&amp;quot" w:cs="Times New Roman"/>
            <w:color w:val="0D32A4"/>
            <w:sz w:val="24"/>
            <w:szCs w:val="24"/>
            <w:lang w:val="fr-FR" w:eastAsia="fr-FR"/>
          </w:rPr>
          <w:t>burkina@diakonia.se</w:t>
        </w:r>
      </w:hyperlink>
      <w:r w:rsidRPr="00540B35">
        <w:rPr>
          <w:rFonts w:ascii="Georgia" w:eastAsia="Times New Roman" w:hAnsi="Georgia" w:cs="Times New Roman"/>
          <w:color w:val="1C2848"/>
          <w:sz w:val="24"/>
          <w:szCs w:val="24"/>
          <w:lang w:val="fr-FR" w:eastAsia="fr-FR"/>
        </w:rPr>
        <w:t xml:space="preserve"> au plus tard le 28 Octobre 2019. Pour obtenir davantage d'informations nous concernant veuillez visiter le site www.diakonia.se. Seuls les candidats retenus seront contactés. </w:t>
      </w:r>
    </w:p>
    <w:p w:rsidR="00540B35" w:rsidRPr="00540B35" w:rsidRDefault="00540B35" w:rsidP="00540B35">
      <w:pPr>
        <w:spacing w:before="240" w:after="120" w:line="240" w:lineRule="auto"/>
        <w:jc w:val="both"/>
        <w:outlineLvl w:val="1"/>
        <w:rPr>
          <w:rFonts w:ascii="&amp;quot" w:eastAsia="Times New Roman" w:hAnsi="&amp;quot" w:cs="Times New Roman"/>
          <w:b/>
          <w:bCs/>
          <w:color w:val="1C2848"/>
          <w:sz w:val="30"/>
          <w:szCs w:val="30"/>
          <w:lang w:val="fr-FR" w:eastAsia="fr-FR"/>
        </w:rPr>
      </w:pPr>
      <w:r w:rsidRPr="00540B35">
        <w:rPr>
          <w:rFonts w:ascii="&amp;quot" w:eastAsia="Times New Roman" w:hAnsi="&amp;quot" w:cs="Times New Roman"/>
          <w:b/>
          <w:bCs/>
          <w:color w:val="1C2848"/>
          <w:sz w:val="30"/>
          <w:szCs w:val="30"/>
          <w:lang w:val="fr-FR" w:eastAsia="fr-FR"/>
        </w:rPr>
        <w:t>Documents à fournir:</w:t>
      </w:r>
    </w:p>
    <w:p w:rsidR="00540B35" w:rsidRPr="00540B35" w:rsidRDefault="00540B35" w:rsidP="00540B35">
      <w:pPr>
        <w:spacing w:after="288" w:line="240" w:lineRule="auto"/>
        <w:jc w:val="both"/>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Un Curriculum Vitae daté et signé par le candidat (en Français et en Anglais) ;</w:t>
      </w:r>
      <w:r w:rsidRPr="00540B35">
        <w:rPr>
          <w:rFonts w:ascii="Georgia" w:eastAsia="Times New Roman" w:hAnsi="Georgia" w:cs="Times New Roman"/>
          <w:color w:val="1C2848"/>
          <w:sz w:val="24"/>
          <w:szCs w:val="24"/>
          <w:lang w:val="fr-FR" w:eastAsia="fr-FR"/>
        </w:rPr>
        <w:br/>
        <w:t>Une lettre de motivation adressée à la Directrice Pays de Diakonia au Burkina Faso ;</w:t>
      </w:r>
      <w:r w:rsidRPr="00540B35">
        <w:rPr>
          <w:rFonts w:ascii="Georgia" w:eastAsia="Times New Roman" w:hAnsi="Georgia" w:cs="Times New Roman"/>
          <w:color w:val="1C2848"/>
          <w:sz w:val="24"/>
          <w:szCs w:val="24"/>
          <w:lang w:val="fr-FR" w:eastAsia="fr-FR"/>
        </w:rPr>
        <w:br/>
        <w:t>Une justification de l'expérience professionnelle (Certificats et/ou Attestations de travail)</w:t>
      </w:r>
      <w:r w:rsidRPr="00540B35">
        <w:rPr>
          <w:rFonts w:ascii="Georgia" w:eastAsia="Times New Roman" w:hAnsi="Georgia" w:cs="Times New Roman"/>
          <w:color w:val="1C2848"/>
          <w:sz w:val="24"/>
          <w:szCs w:val="24"/>
          <w:lang w:val="fr-FR" w:eastAsia="fr-FR"/>
        </w:rPr>
        <w:br/>
        <w:t>Copies des diplômes d'études.</w:t>
      </w:r>
    </w:p>
    <w:p w:rsidR="00540B35" w:rsidRPr="00540B35" w:rsidRDefault="00540B35" w:rsidP="00540B35">
      <w:pPr>
        <w:spacing w:after="288" w:line="240" w:lineRule="auto"/>
        <w:jc w:val="both"/>
        <w:rPr>
          <w:rFonts w:ascii="Georgia" w:eastAsia="Times New Roman" w:hAnsi="Georgia" w:cs="Times New Roman"/>
          <w:color w:val="1C2848"/>
          <w:sz w:val="24"/>
          <w:szCs w:val="24"/>
          <w:lang w:val="fr-FR" w:eastAsia="fr-FR"/>
        </w:rPr>
      </w:pPr>
      <w:r w:rsidRPr="00540B35">
        <w:rPr>
          <w:rFonts w:ascii="Georgia" w:eastAsia="Times New Roman" w:hAnsi="Georgia" w:cs="Times New Roman"/>
          <w:color w:val="1C2848"/>
          <w:sz w:val="24"/>
          <w:szCs w:val="24"/>
          <w:lang w:val="fr-FR" w:eastAsia="fr-FR"/>
        </w:rPr>
        <w:t>NB: Les candidatures féminines sont fortement encouragées.</w:t>
      </w:r>
    </w:p>
    <w:p w:rsidR="005E755F" w:rsidRPr="00540B35" w:rsidRDefault="005E755F" w:rsidP="00451E61">
      <w:pPr>
        <w:rPr>
          <w:lang w:val="fr-FR"/>
        </w:rPr>
      </w:pPr>
    </w:p>
    <w:sectPr w:rsidR="005E755F" w:rsidRPr="00540B35" w:rsidSect="00451E61">
      <w:headerReference w:type="even" r:id="rId11"/>
      <w:headerReference w:type="default" r:id="rId12"/>
      <w:footerReference w:type="even" r:id="rId13"/>
      <w:footerReference w:type="default" r:id="rId14"/>
      <w:headerReference w:type="first" r:id="rId15"/>
      <w:footerReference w:type="first" r:id="rId16"/>
      <w:pgSz w:w="11906" w:h="16838" w:code="9"/>
      <w:pgMar w:top="2155" w:right="1134" w:bottom="1701" w:left="1701" w:header="765"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E0A" w:rsidRDefault="00B00E0A" w:rsidP="00884E47">
      <w:pPr>
        <w:spacing w:after="0" w:line="240" w:lineRule="auto"/>
      </w:pPr>
      <w:r>
        <w:separator/>
      </w:r>
    </w:p>
  </w:endnote>
  <w:endnote w:type="continuationSeparator" w:id="0">
    <w:p w:rsidR="00B00E0A" w:rsidRDefault="00B00E0A" w:rsidP="008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35" w:rsidRDefault="00540B3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35" w:rsidRDefault="00540B35">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35" w:rsidRDefault="00540B3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E0A" w:rsidRDefault="00B00E0A" w:rsidP="00884E47">
      <w:pPr>
        <w:spacing w:after="0" w:line="240" w:lineRule="auto"/>
      </w:pPr>
      <w:r>
        <w:separator/>
      </w:r>
    </w:p>
  </w:footnote>
  <w:footnote w:type="continuationSeparator" w:id="0">
    <w:p w:rsidR="00B00E0A" w:rsidRDefault="00B00E0A" w:rsidP="008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35" w:rsidRDefault="00540B35">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35" w:rsidRDefault="00540B35">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35" w:rsidRDefault="00540B3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A6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A4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7071BBC"/>
    <w:multiLevelType w:val="multilevel"/>
    <w:tmpl w:val="B512299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ind w:left="720" w:hanging="360"/>
      </w:pPr>
      <w:rPr>
        <w:rFonts w:hint="default"/>
      </w:rPr>
    </w:lvl>
    <w:lvl w:ilvl="2">
      <w:start w:val="1"/>
      <w:numFmt w:val="lowerRoman"/>
      <w:pStyle w:val="Listenumros3"/>
      <w:lvlText w:val="%3)"/>
      <w:lvlJc w:val="left"/>
      <w:pPr>
        <w:ind w:left="1080" w:hanging="360"/>
      </w:pPr>
      <w:rPr>
        <w:rFonts w:hint="default"/>
      </w:rPr>
    </w:lvl>
    <w:lvl w:ilvl="3">
      <w:start w:val="1"/>
      <w:numFmt w:val="decimal"/>
      <w:pStyle w:val="Listenumros4"/>
      <w:lvlText w:val="%4)"/>
      <w:lvlJc w:val="left"/>
      <w:pPr>
        <w:ind w:left="1440" w:hanging="360"/>
      </w:pPr>
      <w:rPr>
        <w:rFonts w:hint="default"/>
      </w:rPr>
    </w:lvl>
    <w:lvl w:ilvl="4">
      <w:start w:val="1"/>
      <w:numFmt w:val="lowerLetter"/>
      <w:pStyle w:val="Listenum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B07E92"/>
    <w:multiLevelType w:val="multilevel"/>
    <w:tmpl w:val="877C30B8"/>
    <w:lvl w:ilvl="0">
      <w:start w:val="1"/>
      <w:numFmt w:val="bullet"/>
      <w:lvlText w:val=""/>
      <w:lvlJc w:val="left"/>
      <w:pPr>
        <w:ind w:left="397" w:hanging="397"/>
      </w:pPr>
      <w:rPr>
        <w:rFonts w:ascii="Wingdings" w:hAnsi="Wingdings" w:hint="default"/>
      </w:rPr>
    </w:lvl>
    <w:lvl w:ilvl="1">
      <w:start w:val="1"/>
      <w:numFmt w:val="bullet"/>
      <w:lvlText w:val=""/>
      <w:lvlJc w:val="left"/>
      <w:pPr>
        <w:ind w:left="964" w:hanging="567"/>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95E9C"/>
    <w:multiLevelType w:val="multilevel"/>
    <w:tmpl w:val="02386D80"/>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794" w:hanging="794"/>
      </w:pPr>
      <w:rPr>
        <w:rFonts w:hint="default"/>
      </w:rPr>
    </w:lvl>
    <w:lvl w:ilvl="2">
      <w:start w:val="1"/>
      <w:numFmt w:val="decimal"/>
      <w:pStyle w:val="NumberedHeading3"/>
      <w:lvlText w:val="%1.%2.%3"/>
      <w:lvlJc w:val="left"/>
      <w:pPr>
        <w:ind w:left="907" w:hanging="907"/>
      </w:pPr>
      <w:rPr>
        <w:rFonts w:hint="default"/>
      </w:rPr>
    </w:lvl>
    <w:lvl w:ilvl="3">
      <w:start w:val="1"/>
      <w:numFmt w:val="decimal"/>
      <w:pStyle w:val="Numbered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6F2E6D"/>
    <w:multiLevelType w:val="multilevel"/>
    <w:tmpl w:val="93B0367E"/>
    <w:lvl w:ilvl="0">
      <w:start w:val="1"/>
      <w:numFmt w:val="bullet"/>
      <w:pStyle w:val="Listepuces"/>
      <w:lvlText w:val="•"/>
      <w:lvlJc w:val="left"/>
      <w:pPr>
        <w:ind w:left="360" w:hanging="360"/>
      </w:pPr>
      <w:rPr>
        <w:rFonts w:ascii="Calibri" w:hAnsi="Calibri" w:hint="default"/>
        <w:color w:val="auto"/>
      </w:rPr>
    </w:lvl>
    <w:lvl w:ilvl="1">
      <w:start w:val="1"/>
      <w:numFmt w:val="bullet"/>
      <w:pStyle w:val="Listepuces2"/>
      <w:lvlText w:val="―"/>
      <w:lvlJc w:val="left"/>
      <w:pPr>
        <w:ind w:left="720" w:hanging="360"/>
      </w:pPr>
      <w:rPr>
        <w:rFonts w:ascii="Georgia" w:hAnsi="Georgia" w:hint="default"/>
        <w:color w:val="auto"/>
      </w:rPr>
    </w:lvl>
    <w:lvl w:ilvl="2">
      <w:start w:val="1"/>
      <w:numFmt w:val="bullet"/>
      <w:pStyle w:val="Listepuces3"/>
      <w:lvlText w:val="―"/>
      <w:lvlJc w:val="left"/>
      <w:pPr>
        <w:ind w:left="1080" w:hanging="360"/>
      </w:pPr>
      <w:rPr>
        <w:rFonts w:ascii="Georgia" w:hAnsi="Georgia" w:hint="default"/>
        <w:color w:val="auto"/>
      </w:rPr>
    </w:lvl>
    <w:lvl w:ilvl="3">
      <w:start w:val="1"/>
      <w:numFmt w:val="bullet"/>
      <w:pStyle w:val="Listepuces4"/>
      <w:lvlText w:val="―"/>
      <w:lvlJc w:val="left"/>
      <w:pPr>
        <w:ind w:left="1440" w:hanging="360"/>
      </w:pPr>
      <w:rPr>
        <w:rFonts w:ascii="Georgia" w:hAnsi="Georgia" w:hint="default"/>
        <w:color w:val="auto"/>
      </w:rPr>
    </w:lvl>
    <w:lvl w:ilvl="4">
      <w:start w:val="1"/>
      <w:numFmt w:val="bullet"/>
      <w:pStyle w:val="Listepuces5"/>
      <w:lvlText w:val="―"/>
      <w:lvlJc w:val="left"/>
      <w:pPr>
        <w:ind w:left="1800" w:hanging="360"/>
      </w:pPr>
      <w:rPr>
        <w:rFonts w:ascii="Georgia" w:hAnsi="Georgia" w:hint="default"/>
        <w:color w:val="auto"/>
      </w:rPr>
    </w:lvl>
    <w:lvl w:ilvl="5">
      <w:start w:val="1"/>
      <w:numFmt w:val="bullet"/>
      <w:lvlText w:val="―"/>
      <w:lvlJc w:val="left"/>
      <w:pPr>
        <w:ind w:left="2160" w:hanging="360"/>
      </w:pPr>
      <w:rPr>
        <w:rFonts w:ascii="Georgia" w:hAnsi="Georgia" w:hint="default"/>
        <w:color w:val="auto"/>
      </w:rPr>
    </w:lvl>
    <w:lvl w:ilvl="6">
      <w:start w:val="1"/>
      <w:numFmt w:val="bullet"/>
      <w:lvlText w:val="―"/>
      <w:lvlJc w:val="left"/>
      <w:pPr>
        <w:ind w:left="2520" w:hanging="360"/>
      </w:pPr>
      <w:rPr>
        <w:rFonts w:ascii="Georgia" w:hAnsi="Georgia" w:hint="default"/>
        <w:color w:val="auto"/>
      </w:rPr>
    </w:lvl>
    <w:lvl w:ilvl="7">
      <w:start w:val="1"/>
      <w:numFmt w:val="bullet"/>
      <w:lvlText w:val="―"/>
      <w:lvlJc w:val="left"/>
      <w:pPr>
        <w:ind w:left="2880" w:hanging="360"/>
      </w:pPr>
      <w:rPr>
        <w:rFonts w:ascii="Georgia" w:hAnsi="Georgia" w:hint="default"/>
        <w:color w:val="auto"/>
      </w:rPr>
    </w:lvl>
    <w:lvl w:ilvl="8">
      <w:start w:val="1"/>
      <w:numFmt w:val="bullet"/>
      <w:lvlText w:val="―"/>
      <w:lvlJc w:val="left"/>
      <w:pPr>
        <w:ind w:left="3240" w:hanging="360"/>
      </w:pPr>
      <w:rPr>
        <w:rFonts w:ascii="Georgia" w:hAnsi="Georgia"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35"/>
    <w:rsid w:val="00014714"/>
    <w:rsid w:val="00021671"/>
    <w:rsid w:val="00027B04"/>
    <w:rsid w:val="00054E0E"/>
    <w:rsid w:val="000962E7"/>
    <w:rsid w:val="000A739F"/>
    <w:rsid w:val="000A7CFD"/>
    <w:rsid w:val="000C0CDC"/>
    <w:rsid w:val="000C74A8"/>
    <w:rsid w:val="0011371B"/>
    <w:rsid w:val="00130001"/>
    <w:rsid w:val="0013675B"/>
    <w:rsid w:val="00150992"/>
    <w:rsid w:val="00150A16"/>
    <w:rsid w:val="00172D3E"/>
    <w:rsid w:val="0019013B"/>
    <w:rsid w:val="00192D8B"/>
    <w:rsid w:val="00196B77"/>
    <w:rsid w:val="001B43EE"/>
    <w:rsid w:val="001D4B24"/>
    <w:rsid w:val="001F29A3"/>
    <w:rsid w:val="002177A6"/>
    <w:rsid w:val="00223177"/>
    <w:rsid w:val="0022439B"/>
    <w:rsid w:val="00280E45"/>
    <w:rsid w:val="00282643"/>
    <w:rsid w:val="002C5A2D"/>
    <w:rsid w:val="002D3C53"/>
    <w:rsid w:val="002D3E40"/>
    <w:rsid w:val="002F0C2F"/>
    <w:rsid w:val="003030E5"/>
    <w:rsid w:val="00334074"/>
    <w:rsid w:val="00391C67"/>
    <w:rsid w:val="00395A2E"/>
    <w:rsid w:val="003E76A6"/>
    <w:rsid w:val="00411880"/>
    <w:rsid w:val="00451E61"/>
    <w:rsid w:val="0045257E"/>
    <w:rsid w:val="00460464"/>
    <w:rsid w:val="0046549A"/>
    <w:rsid w:val="00485CEE"/>
    <w:rsid w:val="004A5D05"/>
    <w:rsid w:val="004C4D4B"/>
    <w:rsid w:val="004D1E94"/>
    <w:rsid w:val="004F4725"/>
    <w:rsid w:val="004F51F5"/>
    <w:rsid w:val="00503E28"/>
    <w:rsid w:val="0050509F"/>
    <w:rsid w:val="0051198B"/>
    <w:rsid w:val="005148EF"/>
    <w:rsid w:val="0052273E"/>
    <w:rsid w:val="00540B35"/>
    <w:rsid w:val="005462EC"/>
    <w:rsid w:val="005472D9"/>
    <w:rsid w:val="00580344"/>
    <w:rsid w:val="0059583F"/>
    <w:rsid w:val="005E184F"/>
    <w:rsid w:val="005E755F"/>
    <w:rsid w:val="005F43F2"/>
    <w:rsid w:val="00601588"/>
    <w:rsid w:val="00644744"/>
    <w:rsid w:val="00691F5D"/>
    <w:rsid w:val="006C63A5"/>
    <w:rsid w:val="006D778A"/>
    <w:rsid w:val="00711ED4"/>
    <w:rsid w:val="007460C2"/>
    <w:rsid w:val="007551F6"/>
    <w:rsid w:val="00764196"/>
    <w:rsid w:val="00773063"/>
    <w:rsid w:val="00782BD8"/>
    <w:rsid w:val="0078400F"/>
    <w:rsid w:val="00796268"/>
    <w:rsid w:val="007A0B53"/>
    <w:rsid w:val="007B3011"/>
    <w:rsid w:val="007C3392"/>
    <w:rsid w:val="007D3817"/>
    <w:rsid w:val="007E20C6"/>
    <w:rsid w:val="00824EF9"/>
    <w:rsid w:val="0083746A"/>
    <w:rsid w:val="008555A7"/>
    <w:rsid w:val="00864CC4"/>
    <w:rsid w:val="00867E86"/>
    <w:rsid w:val="00884E47"/>
    <w:rsid w:val="008B46F3"/>
    <w:rsid w:val="008C1145"/>
    <w:rsid w:val="008E716E"/>
    <w:rsid w:val="00940461"/>
    <w:rsid w:val="009507DE"/>
    <w:rsid w:val="00955510"/>
    <w:rsid w:val="00974600"/>
    <w:rsid w:val="009B1B65"/>
    <w:rsid w:val="009B67F1"/>
    <w:rsid w:val="009C6FDB"/>
    <w:rsid w:val="009F1DEB"/>
    <w:rsid w:val="00A02C29"/>
    <w:rsid w:val="00A14039"/>
    <w:rsid w:val="00A348D2"/>
    <w:rsid w:val="00A60AF4"/>
    <w:rsid w:val="00A7513E"/>
    <w:rsid w:val="00A83408"/>
    <w:rsid w:val="00A8666F"/>
    <w:rsid w:val="00AA48B5"/>
    <w:rsid w:val="00AB7701"/>
    <w:rsid w:val="00AC00A5"/>
    <w:rsid w:val="00AE3719"/>
    <w:rsid w:val="00AF78D7"/>
    <w:rsid w:val="00B00E0A"/>
    <w:rsid w:val="00B06971"/>
    <w:rsid w:val="00B25F32"/>
    <w:rsid w:val="00B302C8"/>
    <w:rsid w:val="00B328A7"/>
    <w:rsid w:val="00B36834"/>
    <w:rsid w:val="00B438FA"/>
    <w:rsid w:val="00B52803"/>
    <w:rsid w:val="00B550D5"/>
    <w:rsid w:val="00B64125"/>
    <w:rsid w:val="00B70949"/>
    <w:rsid w:val="00B8406B"/>
    <w:rsid w:val="00B86A50"/>
    <w:rsid w:val="00B92FE3"/>
    <w:rsid w:val="00BC4080"/>
    <w:rsid w:val="00BE5DA9"/>
    <w:rsid w:val="00C1553D"/>
    <w:rsid w:val="00C365AE"/>
    <w:rsid w:val="00CA2561"/>
    <w:rsid w:val="00CC141F"/>
    <w:rsid w:val="00CC5206"/>
    <w:rsid w:val="00D85D7B"/>
    <w:rsid w:val="00D86E66"/>
    <w:rsid w:val="00D86EF2"/>
    <w:rsid w:val="00DA7B63"/>
    <w:rsid w:val="00DB0BF9"/>
    <w:rsid w:val="00DC007D"/>
    <w:rsid w:val="00DD74A5"/>
    <w:rsid w:val="00DF40BC"/>
    <w:rsid w:val="00E117C0"/>
    <w:rsid w:val="00EA5662"/>
    <w:rsid w:val="00EC1516"/>
    <w:rsid w:val="00ED7FA3"/>
    <w:rsid w:val="00F0346A"/>
    <w:rsid w:val="00F45712"/>
    <w:rsid w:val="00F67BB0"/>
    <w:rsid w:val="00F86B1C"/>
    <w:rsid w:val="00FD5C06"/>
    <w:rsid w:val="00FE2BED"/>
    <w:rsid w:val="00FE439A"/>
    <w:rsid w:val="00FF2698"/>
    <w:rsid w:val="00FF4D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27C04-9FD3-4C3C-8B1D-8D1C8298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1">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Number 2" w:qFormat="1"/>
    <w:lsdException w:name="List Number 3" w:qFormat="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C53"/>
    <w:rPr>
      <w:lang w:val="en-GB"/>
    </w:rPr>
  </w:style>
  <w:style w:type="paragraph" w:styleId="Titre1">
    <w:name w:val="heading 1"/>
    <w:basedOn w:val="Normal"/>
    <w:next w:val="Normal"/>
    <w:link w:val="Titre1Car"/>
    <w:uiPriority w:val="9"/>
    <w:qFormat/>
    <w:rsid w:val="00ED7FA3"/>
    <w:pPr>
      <w:keepNext/>
      <w:keepLines/>
      <w:spacing w:before="320" w:after="40"/>
      <w:outlineLvl w:val="0"/>
    </w:pPr>
    <w:rPr>
      <w:rFonts w:asciiTheme="majorHAnsi" w:eastAsiaTheme="majorEastAsia" w:hAnsiTheme="majorHAnsi" w:cstheme="majorBidi"/>
      <w:b/>
      <w:bCs/>
      <w:sz w:val="36"/>
      <w:szCs w:val="28"/>
    </w:rPr>
  </w:style>
  <w:style w:type="paragraph" w:styleId="Titre2">
    <w:name w:val="heading 2"/>
    <w:basedOn w:val="Normal"/>
    <w:next w:val="Normal"/>
    <w:link w:val="Titre2Car"/>
    <w:uiPriority w:val="9"/>
    <w:qFormat/>
    <w:rsid w:val="009B1B65"/>
    <w:pPr>
      <w:keepNext/>
      <w:keepLines/>
      <w:spacing w:before="120" w:after="0"/>
      <w:outlineLvl w:val="1"/>
    </w:pPr>
    <w:rPr>
      <w:rFonts w:asciiTheme="majorHAnsi" w:eastAsiaTheme="majorEastAsia" w:hAnsiTheme="majorHAnsi" w:cstheme="majorBidi"/>
      <w:b/>
      <w:bCs/>
      <w:sz w:val="28"/>
      <w:szCs w:val="28"/>
    </w:rPr>
  </w:style>
  <w:style w:type="paragraph" w:styleId="Titre3">
    <w:name w:val="heading 3"/>
    <w:basedOn w:val="Normal"/>
    <w:next w:val="Normal"/>
    <w:link w:val="Titre3Car"/>
    <w:uiPriority w:val="9"/>
    <w:qFormat/>
    <w:rsid w:val="00ED7FA3"/>
    <w:pPr>
      <w:keepNext/>
      <w:keepLines/>
      <w:spacing w:before="120" w:after="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qFormat/>
    <w:rsid w:val="00ED7FA3"/>
    <w:pPr>
      <w:keepNext/>
      <w:keepLines/>
      <w:spacing w:before="120" w:after="0"/>
      <w:outlineLvl w:val="3"/>
    </w:pPr>
    <w:rPr>
      <w:rFonts w:asciiTheme="majorHAnsi" w:eastAsiaTheme="majorEastAsia" w:hAnsiTheme="majorHAnsi" w:cstheme="majorBidi"/>
      <w:i/>
      <w:iCs/>
      <w:szCs w:val="24"/>
    </w:rPr>
  </w:style>
  <w:style w:type="paragraph" w:styleId="Titre5">
    <w:name w:val="heading 5"/>
    <w:basedOn w:val="Normal"/>
    <w:next w:val="Normal"/>
    <w:link w:val="Titre5Car"/>
    <w:uiPriority w:val="9"/>
    <w:semiHidden/>
    <w:rsid w:val="00ED7FA3"/>
    <w:pPr>
      <w:keepNext/>
      <w:keepLines/>
      <w:spacing w:before="120" w:after="0"/>
      <w:outlineLvl w:val="4"/>
    </w:pPr>
    <w:rPr>
      <w:rFonts w:asciiTheme="majorHAnsi" w:eastAsiaTheme="majorEastAsia" w:hAnsiTheme="majorHAnsi" w:cstheme="majorBidi"/>
      <w:bCs/>
      <w:i/>
    </w:rPr>
  </w:style>
  <w:style w:type="paragraph" w:styleId="Titre6">
    <w:name w:val="heading 6"/>
    <w:basedOn w:val="Normal"/>
    <w:next w:val="Normal"/>
    <w:link w:val="Titre6Car"/>
    <w:uiPriority w:val="9"/>
    <w:semiHidden/>
    <w:rsid w:val="00ED7FA3"/>
    <w:pPr>
      <w:keepNext/>
      <w:keepLines/>
      <w:spacing w:before="120" w:after="0"/>
      <w:outlineLvl w:val="5"/>
    </w:pPr>
    <w:rPr>
      <w:rFonts w:asciiTheme="majorHAnsi" w:eastAsiaTheme="majorEastAsia" w:hAnsiTheme="majorHAnsi" w:cstheme="majorBidi"/>
      <w:bCs/>
      <w:i/>
      <w:iCs/>
    </w:rPr>
  </w:style>
  <w:style w:type="paragraph" w:styleId="Titre7">
    <w:name w:val="heading 7"/>
    <w:basedOn w:val="Normal"/>
    <w:next w:val="Normal"/>
    <w:link w:val="Titre7Car"/>
    <w:uiPriority w:val="9"/>
    <w:semiHidden/>
    <w:rsid w:val="00ED7FA3"/>
    <w:pPr>
      <w:keepNext/>
      <w:keepLines/>
      <w:spacing w:before="120" w:after="0"/>
      <w:outlineLvl w:val="6"/>
    </w:pPr>
    <w:rPr>
      <w:b/>
      <w:iCs/>
    </w:rPr>
  </w:style>
  <w:style w:type="paragraph" w:styleId="Titre8">
    <w:name w:val="heading 8"/>
    <w:basedOn w:val="Normal"/>
    <w:next w:val="Normal"/>
    <w:link w:val="Titre8Car"/>
    <w:uiPriority w:val="9"/>
    <w:semiHidden/>
    <w:rsid w:val="009B1B65"/>
    <w:pPr>
      <w:keepNext/>
      <w:keepLines/>
      <w:spacing w:before="120" w:after="0"/>
      <w:outlineLvl w:val="7"/>
    </w:pPr>
    <w:rPr>
      <w:b/>
      <w:bCs/>
    </w:rPr>
  </w:style>
  <w:style w:type="paragraph" w:styleId="Titre9">
    <w:name w:val="heading 9"/>
    <w:basedOn w:val="Normal"/>
    <w:next w:val="Normal"/>
    <w:link w:val="Titre9Car"/>
    <w:uiPriority w:val="9"/>
    <w:semiHidden/>
    <w:rsid w:val="00ED7FA3"/>
    <w:pPr>
      <w:keepNext/>
      <w:keepLines/>
      <w:spacing w:before="120" w:after="0"/>
      <w:outlineLvl w:val="8"/>
    </w:pPr>
    <w:rPr>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7FA3"/>
    <w:rPr>
      <w:rFonts w:asciiTheme="majorHAnsi" w:eastAsiaTheme="majorEastAsia" w:hAnsiTheme="majorHAnsi" w:cstheme="majorBidi"/>
      <w:b/>
      <w:bCs/>
      <w:sz w:val="36"/>
      <w:szCs w:val="28"/>
      <w:lang w:val="en-GB"/>
    </w:rPr>
  </w:style>
  <w:style w:type="character" w:customStyle="1" w:styleId="Titre2Car">
    <w:name w:val="Titre 2 Car"/>
    <w:basedOn w:val="Policepardfaut"/>
    <w:link w:val="Titre2"/>
    <w:uiPriority w:val="9"/>
    <w:rsid w:val="009B1B65"/>
    <w:rPr>
      <w:rFonts w:asciiTheme="majorHAnsi" w:eastAsiaTheme="majorEastAsia" w:hAnsiTheme="majorHAnsi" w:cstheme="majorBidi"/>
      <w:b/>
      <w:bCs/>
      <w:sz w:val="28"/>
      <w:szCs w:val="28"/>
    </w:rPr>
  </w:style>
  <w:style w:type="character" w:customStyle="1" w:styleId="Titre3Car">
    <w:name w:val="Titre 3 Car"/>
    <w:basedOn w:val="Policepardfaut"/>
    <w:link w:val="Titre3"/>
    <w:uiPriority w:val="9"/>
    <w:rsid w:val="00ED7FA3"/>
    <w:rPr>
      <w:rFonts w:asciiTheme="majorHAnsi" w:eastAsiaTheme="majorEastAsia" w:hAnsiTheme="majorHAnsi" w:cstheme="majorBidi"/>
      <w:szCs w:val="24"/>
      <w:lang w:val="en-GB"/>
    </w:rPr>
  </w:style>
  <w:style w:type="character" w:customStyle="1" w:styleId="Titre4Car">
    <w:name w:val="Titre 4 Car"/>
    <w:basedOn w:val="Policepardfaut"/>
    <w:link w:val="Titre4"/>
    <w:uiPriority w:val="9"/>
    <w:rsid w:val="00ED7FA3"/>
    <w:rPr>
      <w:rFonts w:asciiTheme="majorHAnsi" w:eastAsiaTheme="majorEastAsia" w:hAnsiTheme="majorHAnsi" w:cstheme="majorBidi"/>
      <w:i/>
      <w:iCs/>
      <w:szCs w:val="24"/>
      <w:lang w:val="en-GB"/>
    </w:rPr>
  </w:style>
  <w:style w:type="character" w:customStyle="1" w:styleId="Titre5Car">
    <w:name w:val="Titre 5 Car"/>
    <w:basedOn w:val="Policepardfaut"/>
    <w:link w:val="Titre5"/>
    <w:uiPriority w:val="9"/>
    <w:semiHidden/>
    <w:rsid w:val="002C5A2D"/>
    <w:rPr>
      <w:rFonts w:asciiTheme="majorHAnsi" w:eastAsiaTheme="majorEastAsia" w:hAnsiTheme="majorHAnsi" w:cstheme="majorBidi"/>
      <w:bCs/>
      <w:i/>
      <w:lang w:val="en-GB"/>
    </w:rPr>
  </w:style>
  <w:style w:type="character" w:customStyle="1" w:styleId="Titre6Car">
    <w:name w:val="Titre 6 Car"/>
    <w:basedOn w:val="Policepardfaut"/>
    <w:link w:val="Titre6"/>
    <w:uiPriority w:val="9"/>
    <w:semiHidden/>
    <w:rsid w:val="002C5A2D"/>
    <w:rPr>
      <w:rFonts w:asciiTheme="majorHAnsi" w:eastAsiaTheme="majorEastAsia" w:hAnsiTheme="majorHAnsi" w:cstheme="majorBidi"/>
      <w:bCs/>
      <w:i/>
      <w:iCs/>
      <w:lang w:val="en-GB"/>
    </w:rPr>
  </w:style>
  <w:style w:type="character" w:customStyle="1" w:styleId="Titre7Car">
    <w:name w:val="Titre 7 Car"/>
    <w:basedOn w:val="Policepardfaut"/>
    <w:link w:val="Titre7"/>
    <w:uiPriority w:val="9"/>
    <w:semiHidden/>
    <w:rsid w:val="002C5A2D"/>
    <w:rPr>
      <w:b/>
      <w:iCs/>
      <w:lang w:val="en-GB"/>
    </w:rPr>
  </w:style>
  <w:style w:type="character" w:customStyle="1" w:styleId="Titre8Car">
    <w:name w:val="Titre 8 Car"/>
    <w:basedOn w:val="Policepardfaut"/>
    <w:link w:val="Titre8"/>
    <w:uiPriority w:val="9"/>
    <w:semiHidden/>
    <w:rsid w:val="002C5A2D"/>
    <w:rPr>
      <w:b/>
      <w:bCs/>
      <w:lang w:val="en-GB"/>
    </w:rPr>
  </w:style>
  <w:style w:type="character" w:customStyle="1" w:styleId="Titre9Car">
    <w:name w:val="Titre 9 Car"/>
    <w:basedOn w:val="Policepardfaut"/>
    <w:link w:val="Titre9"/>
    <w:uiPriority w:val="9"/>
    <w:semiHidden/>
    <w:rsid w:val="002C5A2D"/>
    <w:rPr>
      <w:b/>
      <w:iCs/>
      <w:lang w:val="en-GB"/>
    </w:rPr>
  </w:style>
  <w:style w:type="paragraph" w:styleId="Lgende">
    <w:name w:val="caption"/>
    <w:basedOn w:val="Normal"/>
    <w:next w:val="Normal"/>
    <w:uiPriority w:val="35"/>
    <w:qFormat/>
    <w:rsid w:val="002D3C53"/>
    <w:pPr>
      <w:spacing w:before="120" w:after="120"/>
    </w:pPr>
    <w:rPr>
      <w:bCs/>
      <w:i/>
      <w:sz w:val="18"/>
      <w:szCs w:val="18"/>
    </w:rPr>
  </w:style>
  <w:style w:type="paragraph" w:styleId="Titre">
    <w:name w:val="Title"/>
    <w:basedOn w:val="Normal"/>
    <w:next w:val="Normal"/>
    <w:link w:val="TitreCar"/>
    <w:uiPriority w:val="10"/>
    <w:qFormat/>
    <w:rsid w:val="000A7CFD"/>
    <w:pPr>
      <w:spacing w:before="600" w:after="120" w:line="240" w:lineRule="auto"/>
      <w:contextualSpacing/>
    </w:pPr>
    <w:rPr>
      <w:rFonts w:asciiTheme="majorHAnsi" w:eastAsiaTheme="majorEastAsia" w:hAnsiTheme="majorHAnsi" w:cstheme="majorBidi"/>
      <w:b/>
      <w:bCs/>
      <w:sz w:val="52"/>
      <w:szCs w:val="48"/>
    </w:rPr>
  </w:style>
  <w:style w:type="character" w:customStyle="1" w:styleId="TitreCar">
    <w:name w:val="Titre Car"/>
    <w:basedOn w:val="Policepardfaut"/>
    <w:link w:val="Titre"/>
    <w:uiPriority w:val="10"/>
    <w:rsid w:val="000A7CFD"/>
    <w:rPr>
      <w:rFonts w:asciiTheme="majorHAnsi" w:eastAsiaTheme="majorEastAsia" w:hAnsiTheme="majorHAnsi" w:cstheme="majorBidi"/>
      <w:b/>
      <w:bCs/>
      <w:sz w:val="52"/>
      <w:szCs w:val="48"/>
      <w:lang w:val="en-GB"/>
    </w:rPr>
  </w:style>
  <w:style w:type="paragraph" w:styleId="Sous-titre">
    <w:name w:val="Subtitle"/>
    <w:basedOn w:val="Normal"/>
    <w:next w:val="Normal"/>
    <w:link w:val="Sous-titreCar"/>
    <w:uiPriority w:val="11"/>
    <w:qFormat/>
    <w:rsid w:val="000A7CFD"/>
    <w:pPr>
      <w:numPr>
        <w:ilvl w:val="1"/>
      </w:numPr>
      <w:spacing w:before="80" w:after="600"/>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0A7CFD"/>
    <w:rPr>
      <w:rFonts w:asciiTheme="majorHAnsi" w:eastAsiaTheme="majorEastAsia" w:hAnsiTheme="majorHAnsi" w:cstheme="majorBidi"/>
      <w:sz w:val="24"/>
      <w:szCs w:val="24"/>
      <w:lang w:val="en-GB"/>
    </w:rPr>
  </w:style>
  <w:style w:type="character" w:styleId="lev">
    <w:name w:val="Strong"/>
    <w:basedOn w:val="Policepardfaut"/>
    <w:uiPriority w:val="22"/>
    <w:semiHidden/>
    <w:rsid w:val="009B1B65"/>
    <w:rPr>
      <w:b/>
      <w:bCs/>
      <w:color w:val="auto"/>
    </w:rPr>
  </w:style>
  <w:style w:type="character" w:styleId="Accentuation">
    <w:name w:val="Emphasis"/>
    <w:basedOn w:val="Policepardfaut"/>
    <w:uiPriority w:val="20"/>
    <w:semiHidden/>
    <w:rsid w:val="009B1B65"/>
    <w:rPr>
      <w:i/>
      <w:iCs/>
      <w:color w:val="auto"/>
    </w:rPr>
  </w:style>
  <w:style w:type="paragraph" w:styleId="Sansinterligne">
    <w:name w:val="No Spacing"/>
    <w:link w:val="SansinterligneCar"/>
    <w:uiPriority w:val="1"/>
    <w:qFormat/>
    <w:rsid w:val="00EA5662"/>
    <w:pPr>
      <w:spacing w:after="0"/>
    </w:pPr>
  </w:style>
  <w:style w:type="paragraph" w:styleId="Citation">
    <w:name w:val="Quote"/>
    <w:basedOn w:val="Normal"/>
    <w:next w:val="Normal"/>
    <w:link w:val="CitationC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ionCar">
    <w:name w:val="Citation Car"/>
    <w:basedOn w:val="Policepardfaut"/>
    <w:link w:val="Citation"/>
    <w:uiPriority w:val="29"/>
    <w:semiHidden/>
    <w:rsid w:val="009B1B65"/>
    <w:rPr>
      <w:rFonts w:asciiTheme="majorHAnsi" w:eastAsiaTheme="majorEastAsia" w:hAnsiTheme="majorHAnsi" w:cstheme="majorBidi"/>
      <w:i/>
      <w:iCs/>
      <w:sz w:val="24"/>
      <w:szCs w:val="24"/>
    </w:rPr>
  </w:style>
  <w:style w:type="paragraph" w:styleId="Citationintense">
    <w:name w:val="Intense Quote"/>
    <w:basedOn w:val="Normal"/>
    <w:next w:val="Normal"/>
    <w:link w:val="CitationintenseCar"/>
    <w:uiPriority w:val="30"/>
    <w:semiHidden/>
    <w:rsid w:val="009B1B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tionintenseCar">
    <w:name w:val="Citation intense Car"/>
    <w:basedOn w:val="Policepardfaut"/>
    <w:link w:val="Citationintense"/>
    <w:uiPriority w:val="30"/>
    <w:semiHidden/>
    <w:rsid w:val="009B1B65"/>
    <w:rPr>
      <w:rFonts w:asciiTheme="majorHAnsi" w:eastAsiaTheme="majorEastAsia" w:hAnsiTheme="majorHAnsi" w:cstheme="majorBidi"/>
      <w:sz w:val="26"/>
      <w:szCs w:val="26"/>
    </w:rPr>
  </w:style>
  <w:style w:type="character" w:styleId="Emphaseple">
    <w:name w:val="Subtle Emphasis"/>
    <w:basedOn w:val="Policepardfaut"/>
    <w:uiPriority w:val="19"/>
    <w:semiHidden/>
    <w:rsid w:val="009B1B65"/>
    <w:rPr>
      <w:i/>
      <w:iCs/>
      <w:color w:val="auto"/>
    </w:rPr>
  </w:style>
  <w:style w:type="character" w:styleId="Emphaseintense">
    <w:name w:val="Intense Emphasis"/>
    <w:basedOn w:val="Policepardfaut"/>
    <w:uiPriority w:val="21"/>
    <w:semiHidden/>
    <w:rsid w:val="009B1B65"/>
    <w:rPr>
      <w:b/>
      <w:bCs/>
      <w:i/>
      <w:iCs/>
      <w:color w:val="auto"/>
    </w:rPr>
  </w:style>
  <w:style w:type="character" w:styleId="Rfrenceple">
    <w:name w:val="Subtle Reference"/>
    <w:basedOn w:val="Policepardfaut"/>
    <w:uiPriority w:val="31"/>
    <w:semiHidden/>
    <w:rsid w:val="009B1B65"/>
    <w:rPr>
      <w:smallCaps/>
      <w:color w:val="auto"/>
      <w:u w:val="single" w:color="7F7F7F" w:themeColor="text1" w:themeTint="80"/>
    </w:rPr>
  </w:style>
  <w:style w:type="character" w:styleId="Rfrenceintense">
    <w:name w:val="Intense Reference"/>
    <w:basedOn w:val="Policepardfaut"/>
    <w:uiPriority w:val="32"/>
    <w:semiHidden/>
    <w:rsid w:val="009B1B65"/>
    <w:rPr>
      <w:b/>
      <w:bCs/>
      <w:smallCaps/>
      <w:color w:val="auto"/>
      <w:u w:val="single"/>
    </w:rPr>
  </w:style>
  <w:style w:type="character" w:styleId="Titredulivre">
    <w:name w:val="Book Title"/>
    <w:basedOn w:val="Policepardfaut"/>
    <w:uiPriority w:val="33"/>
    <w:semiHidden/>
    <w:rsid w:val="009B1B65"/>
    <w:rPr>
      <w:b/>
      <w:bCs/>
      <w:smallCaps/>
      <w:color w:val="auto"/>
    </w:rPr>
  </w:style>
  <w:style w:type="paragraph" w:styleId="En-ttedetabledesmatires">
    <w:name w:val="TOC Heading"/>
    <w:basedOn w:val="Normal"/>
    <w:next w:val="Normal"/>
    <w:uiPriority w:val="39"/>
    <w:rsid w:val="005148EF"/>
    <w:pPr>
      <w:keepNext/>
    </w:pPr>
    <w:rPr>
      <w:rFonts w:asciiTheme="majorHAnsi" w:hAnsiTheme="majorHAnsi"/>
      <w:b/>
      <w:sz w:val="32"/>
    </w:rPr>
  </w:style>
  <w:style w:type="paragraph" w:styleId="Listepuces">
    <w:name w:val="List Bullet"/>
    <w:basedOn w:val="Normal"/>
    <w:uiPriority w:val="99"/>
    <w:qFormat/>
    <w:rsid w:val="00A7513E"/>
    <w:pPr>
      <w:numPr>
        <w:numId w:val="1"/>
      </w:numPr>
      <w:ind w:left="357" w:hanging="357"/>
      <w:contextualSpacing/>
    </w:pPr>
  </w:style>
  <w:style w:type="paragraph" w:styleId="Listenumros">
    <w:name w:val="List Number"/>
    <w:basedOn w:val="Normal"/>
    <w:uiPriority w:val="99"/>
    <w:qFormat/>
    <w:rsid w:val="00A7513E"/>
    <w:pPr>
      <w:numPr>
        <w:numId w:val="6"/>
      </w:numPr>
      <w:ind w:left="357" w:hanging="357"/>
      <w:contextualSpacing/>
    </w:pPr>
  </w:style>
  <w:style w:type="table" w:styleId="Grilledutableau">
    <w:name w:val="Table Grid"/>
    <w:basedOn w:val="Tableau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0C0CDC"/>
    <w:pPr>
      <w:spacing w:after="0" w:line="240" w:lineRule="auto"/>
    </w:pPr>
    <w:rPr>
      <w:sz w:val="16"/>
      <w:szCs w:val="20"/>
    </w:rPr>
  </w:style>
  <w:style w:type="character" w:customStyle="1" w:styleId="NotedebasdepageCar">
    <w:name w:val="Note de bas de page Car"/>
    <w:basedOn w:val="Policepardfaut"/>
    <w:link w:val="Notedebasdepage"/>
    <w:uiPriority w:val="99"/>
    <w:rsid w:val="000C0CDC"/>
    <w:rPr>
      <w:sz w:val="16"/>
      <w:szCs w:val="20"/>
      <w:lang w:val="en-GB"/>
    </w:rPr>
  </w:style>
  <w:style w:type="character" w:styleId="Appelnotedebasdep">
    <w:name w:val="footnote reference"/>
    <w:basedOn w:val="Policepardfaut"/>
    <w:uiPriority w:val="99"/>
    <w:rsid w:val="00884E47"/>
    <w:rPr>
      <w:vertAlign w:val="superscript"/>
    </w:rPr>
  </w:style>
  <w:style w:type="paragraph" w:styleId="En-tte">
    <w:name w:val="header"/>
    <w:basedOn w:val="Normal"/>
    <w:link w:val="En-tteCar"/>
    <w:uiPriority w:val="99"/>
    <w:rsid w:val="00884E47"/>
    <w:pPr>
      <w:tabs>
        <w:tab w:val="center" w:pos="4536"/>
        <w:tab w:val="right" w:pos="9072"/>
      </w:tabs>
      <w:spacing w:after="0" w:line="240" w:lineRule="auto"/>
    </w:pPr>
  </w:style>
  <w:style w:type="character" w:customStyle="1" w:styleId="En-tteCar">
    <w:name w:val="En-tête Car"/>
    <w:basedOn w:val="Policepardfaut"/>
    <w:link w:val="En-tte"/>
    <w:uiPriority w:val="99"/>
    <w:rsid w:val="00884E47"/>
  </w:style>
  <w:style w:type="paragraph" w:styleId="Pieddepage">
    <w:name w:val="footer"/>
    <w:basedOn w:val="Normal"/>
    <w:link w:val="PieddepageCar"/>
    <w:uiPriority w:val="99"/>
    <w:rsid w:val="00867E86"/>
    <w:pPr>
      <w:tabs>
        <w:tab w:val="center" w:pos="4536"/>
        <w:tab w:val="right" w:pos="9072"/>
      </w:tabs>
      <w:spacing w:after="0" w:line="240" w:lineRule="auto"/>
    </w:pPr>
    <w:rPr>
      <w:rFonts w:ascii="Arial" w:hAnsi="Arial"/>
      <w:sz w:val="15"/>
    </w:rPr>
  </w:style>
  <w:style w:type="character" w:customStyle="1" w:styleId="PieddepageCar">
    <w:name w:val="Pied de page Car"/>
    <w:basedOn w:val="Policepardfaut"/>
    <w:link w:val="Pieddepage"/>
    <w:uiPriority w:val="99"/>
    <w:rsid w:val="00867E86"/>
    <w:rPr>
      <w:rFonts w:ascii="Arial" w:hAnsi="Arial"/>
      <w:sz w:val="15"/>
      <w:lang w:val="en-GB"/>
    </w:rPr>
  </w:style>
  <w:style w:type="paragraph" w:styleId="TM1">
    <w:name w:val="toc 1"/>
    <w:basedOn w:val="Normal"/>
    <w:next w:val="Normal"/>
    <w:uiPriority w:val="39"/>
    <w:rsid w:val="008555A7"/>
    <w:pPr>
      <w:spacing w:after="100"/>
    </w:pPr>
  </w:style>
  <w:style w:type="paragraph" w:styleId="TM2">
    <w:name w:val="toc 2"/>
    <w:basedOn w:val="Normal"/>
    <w:next w:val="Normal"/>
    <w:uiPriority w:val="39"/>
    <w:rsid w:val="008555A7"/>
    <w:pPr>
      <w:spacing w:after="100"/>
      <w:ind w:left="220"/>
    </w:pPr>
  </w:style>
  <w:style w:type="paragraph" w:styleId="TM3">
    <w:name w:val="toc 3"/>
    <w:basedOn w:val="Normal"/>
    <w:next w:val="Normal"/>
    <w:uiPriority w:val="39"/>
    <w:rsid w:val="008555A7"/>
    <w:pPr>
      <w:spacing w:after="100"/>
      <w:ind w:left="440"/>
    </w:pPr>
  </w:style>
  <w:style w:type="character" w:styleId="Lienhypertexte">
    <w:name w:val="Hyperlink"/>
    <w:basedOn w:val="Policepardfaut"/>
    <w:uiPriority w:val="99"/>
    <w:rsid w:val="008555A7"/>
    <w:rPr>
      <w:color w:val="0563C1" w:themeColor="hyperlink"/>
      <w:u w:val="single"/>
    </w:rPr>
  </w:style>
  <w:style w:type="paragraph" w:styleId="TM4">
    <w:name w:val="toc 4"/>
    <w:basedOn w:val="Normal"/>
    <w:next w:val="Normal"/>
    <w:uiPriority w:val="39"/>
    <w:rsid w:val="00FF2698"/>
    <w:pPr>
      <w:spacing w:after="100"/>
      <w:ind w:left="660"/>
    </w:pPr>
  </w:style>
  <w:style w:type="paragraph" w:styleId="TM5">
    <w:name w:val="toc 5"/>
    <w:basedOn w:val="Normal"/>
    <w:next w:val="Normal"/>
    <w:uiPriority w:val="39"/>
    <w:semiHidden/>
    <w:rsid w:val="00FF2698"/>
    <w:pPr>
      <w:spacing w:after="100"/>
      <w:ind w:left="880"/>
    </w:pPr>
  </w:style>
  <w:style w:type="paragraph" w:styleId="TM6">
    <w:name w:val="toc 6"/>
    <w:basedOn w:val="Normal"/>
    <w:next w:val="Normal"/>
    <w:uiPriority w:val="39"/>
    <w:semiHidden/>
    <w:rsid w:val="00FF2698"/>
    <w:pPr>
      <w:spacing w:after="100"/>
      <w:ind w:left="1100"/>
    </w:pPr>
  </w:style>
  <w:style w:type="paragraph" w:styleId="TM7">
    <w:name w:val="toc 7"/>
    <w:basedOn w:val="Normal"/>
    <w:next w:val="Normal"/>
    <w:uiPriority w:val="39"/>
    <w:semiHidden/>
    <w:rsid w:val="00FF2698"/>
    <w:pPr>
      <w:spacing w:after="100"/>
      <w:ind w:left="1320"/>
    </w:pPr>
  </w:style>
  <w:style w:type="paragraph" w:styleId="TM8">
    <w:name w:val="toc 8"/>
    <w:basedOn w:val="Normal"/>
    <w:next w:val="Normal"/>
    <w:uiPriority w:val="39"/>
    <w:semiHidden/>
    <w:rsid w:val="00FF2698"/>
    <w:pPr>
      <w:spacing w:after="100"/>
      <w:ind w:left="1540"/>
    </w:pPr>
  </w:style>
  <w:style w:type="paragraph" w:styleId="TM9">
    <w:name w:val="toc 9"/>
    <w:basedOn w:val="Normal"/>
    <w:next w:val="Normal"/>
    <w:uiPriority w:val="39"/>
    <w:semiHidden/>
    <w:rsid w:val="00FF2698"/>
    <w:pPr>
      <w:spacing w:after="100"/>
      <w:ind w:left="1760"/>
    </w:pPr>
  </w:style>
  <w:style w:type="paragraph" w:styleId="Listenumros2">
    <w:name w:val="List Number 2"/>
    <w:basedOn w:val="Listenumros"/>
    <w:uiPriority w:val="99"/>
    <w:qFormat/>
    <w:rsid w:val="00130001"/>
    <w:pPr>
      <w:numPr>
        <w:ilvl w:val="1"/>
      </w:numPr>
    </w:pPr>
  </w:style>
  <w:style w:type="paragraph" w:styleId="Listenumros3">
    <w:name w:val="List Number 3"/>
    <w:basedOn w:val="Listenumros2"/>
    <w:uiPriority w:val="99"/>
    <w:qFormat/>
    <w:rsid w:val="00130001"/>
    <w:pPr>
      <w:numPr>
        <w:ilvl w:val="2"/>
      </w:numPr>
    </w:pPr>
  </w:style>
  <w:style w:type="paragraph" w:styleId="Listenumros4">
    <w:name w:val="List Number 4"/>
    <w:basedOn w:val="Listenumros3"/>
    <w:uiPriority w:val="99"/>
    <w:semiHidden/>
    <w:rsid w:val="00130001"/>
    <w:pPr>
      <w:numPr>
        <w:ilvl w:val="3"/>
      </w:numPr>
    </w:pPr>
  </w:style>
  <w:style w:type="paragraph" w:styleId="Listenumros5">
    <w:name w:val="List Number 5"/>
    <w:basedOn w:val="Listenumros4"/>
    <w:uiPriority w:val="99"/>
    <w:semiHidden/>
    <w:rsid w:val="00130001"/>
    <w:pPr>
      <w:numPr>
        <w:ilvl w:val="4"/>
      </w:numPr>
    </w:pPr>
  </w:style>
  <w:style w:type="paragraph" w:styleId="Listepuces2">
    <w:name w:val="List Bullet 2"/>
    <w:basedOn w:val="Listepuces"/>
    <w:uiPriority w:val="99"/>
    <w:qFormat/>
    <w:rsid w:val="00FE2BED"/>
    <w:pPr>
      <w:numPr>
        <w:ilvl w:val="1"/>
      </w:numPr>
    </w:pPr>
  </w:style>
  <w:style w:type="paragraph" w:styleId="Listepuces3">
    <w:name w:val="List Bullet 3"/>
    <w:basedOn w:val="Listepuces2"/>
    <w:uiPriority w:val="99"/>
    <w:rsid w:val="00FE2BED"/>
    <w:pPr>
      <w:numPr>
        <w:ilvl w:val="2"/>
      </w:numPr>
    </w:pPr>
  </w:style>
  <w:style w:type="paragraph" w:styleId="Listepuces4">
    <w:name w:val="List Bullet 4"/>
    <w:basedOn w:val="Listepuces3"/>
    <w:uiPriority w:val="99"/>
    <w:semiHidden/>
    <w:rsid w:val="00FE2BED"/>
    <w:pPr>
      <w:numPr>
        <w:ilvl w:val="3"/>
      </w:numPr>
    </w:pPr>
  </w:style>
  <w:style w:type="paragraph" w:styleId="Listepuces5">
    <w:name w:val="List Bullet 5"/>
    <w:basedOn w:val="Listepuces4"/>
    <w:uiPriority w:val="99"/>
    <w:semiHidden/>
    <w:rsid w:val="00FE2BED"/>
    <w:pPr>
      <w:numPr>
        <w:ilvl w:val="4"/>
      </w:numPr>
    </w:pPr>
  </w:style>
  <w:style w:type="character" w:styleId="Textedelespacerserv">
    <w:name w:val="Placeholder Text"/>
    <w:basedOn w:val="Policepardfaut"/>
    <w:uiPriority w:val="99"/>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Titre1"/>
    <w:next w:val="Normal"/>
    <w:uiPriority w:val="10"/>
    <w:qFormat/>
    <w:rsid w:val="00DA7B63"/>
    <w:pPr>
      <w:numPr>
        <w:numId w:val="12"/>
      </w:numPr>
    </w:pPr>
  </w:style>
  <w:style w:type="paragraph" w:customStyle="1" w:styleId="NumberedHeading2">
    <w:name w:val="Numbered Heading 2"/>
    <w:basedOn w:val="Titre2"/>
    <w:next w:val="Normal"/>
    <w:uiPriority w:val="10"/>
    <w:qFormat/>
    <w:rsid w:val="00DA7B63"/>
    <w:pPr>
      <w:numPr>
        <w:ilvl w:val="1"/>
        <w:numId w:val="12"/>
      </w:numPr>
    </w:pPr>
  </w:style>
  <w:style w:type="paragraph" w:customStyle="1" w:styleId="NumberedHeading3">
    <w:name w:val="Numbered Heading 3"/>
    <w:basedOn w:val="Titre3"/>
    <w:next w:val="Normal"/>
    <w:uiPriority w:val="10"/>
    <w:qFormat/>
    <w:rsid w:val="00DA7B63"/>
    <w:pPr>
      <w:numPr>
        <w:ilvl w:val="2"/>
        <w:numId w:val="12"/>
      </w:numPr>
    </w:pPr>
  </w:style>
  <w:style w:type="paragraph" w:customStyle="1" w:styleId="NumberedHeading4">
    <w:name w:val="Numbered Heading 4"/>
    <w:basedOn w:val="Titre4"/>
    <w:next w:val="Normal"/>
    <w:uiPriority w:val="10"/>
    <w:qFormat/>
    <w:rsid w:val="00DA7B63"/>
    <w:pPr>
      <w:numPr>
        <w:ilvl w:val="3"/>
        <w:numId w:val="12"/>
      </w:numPr>
    </w:pPr>
  </w:style>
  <w:style w:type="paragraph" w:styleId="Paragraphedeliste">
    <w:name w:val="List Paragraph"/>
    <w:basedOn w:val="Normal"/>
    <w:uiPriority w:val="34"/>
    <w:semiHidden/>
    <w:rsid w:val="005462EC"/>
    <w:pPr>
      <w:ind w:left="720"/>
      <w:contextualSpacing/>
    </w:pPr>
  </w:style>
  <w:style w:type="character" w:customStyle="1" w:styleId="SansinterligneCar">
    <w:name w:val="Sans interligne Car"/>
    <w:basedOn w:val="Policepardfaut"/>
    <w:link w:val="Sansinterligne"/>
    <w:uiPriority w:val="1"/>
    <w:rsid w:val="007551F6"/>
  </w:style>
  <w:style w:type="paragraph" w:styleId="Textedebulles">
    <w:name w:val="Balloon Text"/>
    <w:basedOn w:val="Normal"/>
    <w:link w:val="TextedebullesCar"/>
    <w:uiPriority w:val="99"/>
    <w:semiHidden/>
    <w:unhideWhenUsed/>
    <w:rsid w:val="00054E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4E0E"/>
    <w:rPr>
      <w:rFonts w:ascii="Segoe UI" w:hAnsi="Segoe UI" w:cs="Segoe UI"/>
      <w:sz w:val="18"/>
      <w:szCs w:val="18"/>
      <w:lang w:val="en-GB"/>
    </w:rPr>
  </w:style>
  <w:style w:type="character" w:customStyle="1" w:styleId="UnresolvedMention">
    <w:name w:val="Unresolved Mention"/>
    <w:basedOn w:val="Policepardfaut"/>
    <w:uiPriority w:val="99"/>
    <w:semiHidden/>
    <w:unhideWhenUsed/>
    <w:rsid w:val="0052273E"/>
    <w:rPr>
      <w:color w:val="808080"/>
      <w:shd w:val="clear" w:color="auto" w:fill="E6E6E6"/>
    </w:rPr>
  </w:style>
  <w:style w:type="table" w:styleId="Tableausimple2">
    <w:name w:val="Plain Table 2"/>
    <w:basedOn w:val="TableauNormal"/>
    <w:uiPriority w:val="42"/>
    <w:rsid w:val="00B302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6549A"/>
    <w:pPr>
      <w:spacing w:before="100" w:beforeAutospacing="1" w:after="100" w:afterAutospacing="1" w:line="240" w:lineRule="auto"/>
    </w:pPr>
    <w:rPr>
      <w:rFonts w:ascii="Times New Roman" w:hAnsi="Times New Roman" w:cs="Times New Roman"/>
      <w:sz w:val="24"/>
      <w:szCs w:val="24"/>
      <w:lang w:val="sv-SE" w:eastAsia="sv-SE"/>
    </w:rPr>
  </w:style>
  <w:style w:type="paragraph" w:customStyle="1" w:styleId="introduction">
    <w:name w:val="introduction"/>
    <w:basedOn w:val="Normal"/>
    <w:rsid w:val="00540B3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copy">
    <w:name w:val="bodycopy"/>
    <w:basedOn w:val="Normal"/>
    <w:rsid w:val="00540B3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urkina@diakonia.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iakonia">
      <a:dk1>
        <a:sysClr val="windowText" lastClr="000000"/>
      </a:dk1>
      <a:lt1>
        <a:sysClr val="window" lastClr="FFFFFF"/>
      </a:lt1>
      <a:dk2>
        <a:srgbClr val="44546A"/>
      </a:dk2>
      <a:lt2>
        <a:srgbClr val="E7E6E6"/>
      </a:lt2>
      <a:accent1>
        <a:srgbClr val="0D32A4"/>
      </a:accent1>
      <a:accent2>
        <a:srgbClr val="88DAEE"/>
      </a:accent2>
      <a:accent3>
        <a:srgbClr val="2B99EE"/>
      </a:accent3>
      <a:accent4>
        <a:srgbClr val="EFEFDF"/>
      </a:accent4>
      <a:accent5>
        <a:srgbClr val="E6F0F0"/>
      </a:accent5>
      <a:accent6>
        <a:srgbClr val="70AD47"/>
      </a:accent6>
      <a:hlink>
        <a:srgbClr val="0563C1"/>
      </a:hlink>
      <a:folHlink>
        <a:srgbClr val="954F72"/>
      </a:folHlink>
    </a:clrScheme>
    <a:fontScheme name="Diakonia">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CBE76-1147-46DC-A7AC-FBAEC299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DIAKONIA</dc:creator>
  <cp:keywords/>
  <dc:description/>
  <cp:lastModifiedBy>MARCEL ZONGO</cp:lastModifiedBy>
  <cp:revision>2</cp:revision>
  <cp:lastPrinted>2018-01-29T13:07:00Z</cp:lastPrinted>
  <dcterms:created xsi:type="dcterms:W3CDTF">2019-10-01T15:52:00Z</dcterms:created>
  <dcterms:modified xsi:type="dcterms:W3CDTF">2019-10-01T15:52:00Z</dcterms:modified>
</cp:coreProperties>
</file>